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280A9E">
        <w:rPr>
          <w:rFonts w:hint="eastAsia"/>
          <w:lang w:eastAsia="zh-CN"/>
        </w:rPr>
        <w:t>1</w:t>
      </w:r>
      <w:r w:rsidR="00280A9E">
        <w:rPr>
          <w:rFonts w:hint="eastAsia"/>
          <w:lang w:eastAsia="zh-CN"/>
        </w:rPr>
        <w:tab/>
      </w:r>
      <w:r w:rsidR="00EF2943" w:rsidRPr="00DB2F57">
        <w:rPr>
          <w:rFonts w:ascii="Times New Roman" w:hAnsi="Times New Roman"/>
          <w:lang w:eastAsia="zh-CN"/>
        </w:rPr>
        <w:tab/>
      </w:r>
      <w:r w:rsidRPr="008C1337">
        <w:rPr>
          <w:lang w:eastAsia="zh-CN"/>
        </w:rPr>
        <w:t>R1-1</w:t>
      </w:r>
      <w:r>
        <w:rPr>
          <w:lang w:eastAsia="zh-CN"/>
        </w:rPr>
        <w:t>5</w:t>
      </w:r>
      <w:r w:rsidR="0003281C">
        <w:rPr>
          <w:rFonts w:hint="eastAsia"/>
          <w:lang w:eastAsia="zh-CN"/>
        </w:rPr>
        <w:t>2990</w:t>
      </w:r>
    </w:p>
    <w:p w:rsidR="00EF2943" w:rsidRPr="00DB2F57" w:rsidRDefault="0015165E"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sidRPr="0015165E">
        <w:rPr>
          <w:rFonts w:hint="eastAsia"/>
          <w:lang w:val="en-US" w:eastAsia="zh-CN"/>
        </w:rPr>
        <w:t>Fukuoka</w:t>
      </w:r>
      <w:r w:rsidR="002D4B53" w:rsidRPr="009C133B">
        <w:rPr>
          <w:lang w:val="en-US" w:eastAsia="zh-CN"/>
        </w:rPr>
        <w:t xml:space="preserve">, </w:t>
      </w:r>
      <w:r>
        <w:rPr>
          <w:rFonts w:hint="eastAsia"/>
          <w:lang w:val="en-US" w:eastAsia="zh-CN"/>
        </w:rPr>
        <w:t>Japan</w:t>
      </w:r>
      <w:r w:rsidR="002D4B53" w:rsidRPr="009C133B">
        <w:rPr>
          <w:lang w:val="en-US" w:eastAsia="zh-CN"/>
        </w:rPr>
        <w:t>, 2</w:t>
      </w:r>
      <w:r>
        <w:rPr>
          <w:rFonts w:hint="eastAsia"/>
          <w:lang w:val="en-US" w:eastAsia="zh-CN"/>
        </w:rPr>
        <w:t>5</w:t>
      </w:r>
      <w:r w:rsidR="002D4B53" w:rsidRPr="00827590">
        <w:rPr>
          <w:vertAlign w:val="superscript"/>
          <w:lang w:val="en-US" w:eastAsia="zh-CN"/>
        </w:rPr>
        <w:t>th</w:t>
      </w:r>
      <w:r w:rsidR="002D4B53" w:rsidRPr="009C133B">
        <w:rPr>
          <w:lang w:val="en-US" w:eastAsia="zh-CN"/>
        </w:rPr>
        <w:t xml:space="preserve"> – 2</w:t>
      </w:r>
      <w:r>
        <w:rPr>
          <w:rFonts w:hint="eastAsia"/>
          <w:lang w:val="en-US" w:eastAsia="zh-CN"/>
        </w:rPr>
        <w:t>9</w:t>
      </w:r>
      <w:r w:rsidR="002D4B53" w:rsidRPr="00827590">
        <w:rPr>
          <w:vertAlign w:val="superscript"/>
          <w:lang w:val="en-US" w:eastAsia="zh-CN"/>
        </w:rPr>
        <w:t>th</w:t>
      </w:r>
      <w:r w:rsidR="002D4B53" w:rsidRPr="009C133B">
        <w:rPr>
          <w:lang w:val="en-US" w:eastAsia="zh-CN"/>
        </w:rPr>
        <w:t xml:space="preserve"> </w:t>
      </w:r>
      <w:r>
        <w:rPr>
          <w:rFonts w:hint="eastAsia"/>
          <w:lang w:val="en-US" w:eastAsia="zh-CN"/>
        </w:rPr>
        <w:t>May</w:t>
      </w:r>
      <w:r w:rsidR="002D4B53" w:rsidRPr="009C133B">
        <w:rPr>
          <w:lang w:val="en-US" w:eastAsia="zh-CN"/>
        </w:rPr>
        <w:t xml:space="preserve"> 2015</w:t>
      </w:r>
    </w:p>
    <w:p w:rsidR="00EF2943" w:rsidRPr="00113267"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E15576" w:rsidRPr="00E15576">
        <w:rPr>
          <w:rFonts w:cs="Arial"/>
          <w:lang w:eastAsia="zh-CN"/>
        </w:rPr>
        <w:t>LBT and Frame Structure Design for LAA with DL and UL</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r w:rsidRPr="002D4B53">
        <w:rPr>
          <w:rFonts w:cs="Arial"/>
          <w:lang w:eastAsia="zh-CN"/>
        </w:rPr>
        <w:t xml:space="preserve">Alcatel-Lucent Shanghai Bell, </w:t>
      </w:r>
      <w:r w:rsidRPr="002D4B53">
        <w:rPr>
          <w:rFonts w:cs="Arial"/>
        </w:rPr>
        <w:t>Alcatel</w:t>
      </w:r>
      <w:r w:rsidRPr="002D4B53">
        <w:rPr>
          <w:rFonts w:cs="Arial"/>
          <w:lang w:eastAsia="zh-CN"/>
        </w:rPr>
        <w:t>-Lucent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1140EB">
        <w:rPr>
          <w:rFonts w:cs="Arial" w:hint="eastAsia"/>
          <w:lang w:val="en-US" w:eastAsia="zh-CN"/>
        </w:rPr>
        <w:t>6</w:t>
      </w:r>
      <w:r w:rsidR="00DA1DA3">
        <w:rPr>
          <w:rFonts w:cs="Arial" w:hint="eastAsia"/>
          <w:lang w:val="en-US" w:eastAsia="zh-CN"/>
        </w:rPr>
        <w:t>.2.4.</w:t>
      </w:r>
      <w:r w:rsidR="001140EB">
        <w:rPr>
          <w:rFonts w:cs="Arial" w:hint="eastAsia"/>
          <w:lang w:val="en-US" w:eastAsia="zh-CN"/>
        </w:rPr>
        <w:t>3</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0" w:name="Source"/>
      <w:bookmarkEnd w:id="0"/>
      <w:r w:rsidRPr="00EB7BCF">
        <w:rPr>
          <w:rFonts w:eastAsia="Arial Unicode MS" w:cs="Arial"/>
          <w:szCs w:val="36"/>
          <w:lang w:eastAsia="zh-CN"/>
        </w:rPr>
        <w:t>Introduction</w:t>
      </w:r>
    </w:p>
    <w:p w:rsidR="00F41850" w:rsidRDefault="002068C0" w:rsidP="000D5F82">
      <w:pPr>
        <w:jc w:val="both"/>
        <w:rPr>
          <w:sz w:val="22"/>
          <w:szCs w:val="22"/>
          <w:lang w:eastAsia="zh-CN"/>
        </w:rPr>
      </w:pPr>
      <w:r w:rsidRPr="00DB2F57">
        <w:rPr>
          <w:sz w:val="22"/>
          <w:szCs w:val="22"/>
        </w:rPr>
        <w:t>In RA</w:t>
      </w:r>
      <w:r w:rsidRPr="00DB2F57">
        <w:rPr>
          <w:sz w:val="22"/>
          <w:szCs w:val="22"/>
          <w:lang w:eastAsia="zh-CN"/>
        </w:rPr>
        <w:t>N1</w:t>
      </w:r>
      <w:r w:rsidR="00266744">
        <w:rPr>
          <w:rFonts w:hint="eastAsia"/>
          <w:sz w:val="22"/>
          <w:szCs w:val="22"/>
          <w:lang w:eastAsia="zh-CN"/>
        </w:rPr>
        <w:t>#80bis</w:t>
      </w:r>
      <w:r w:rsidRPr="00DB2F57">
        <w:rPr>
          <w:sz w:val="22"/>
          <w:szCs w:val="22"/>
          <w:lang w:eastAsia="zh-CN"/>
        </w:rPr>
        <w:t xml:space="preserve">, </w:t>
      </w:r>
      <w:r w:rsidR="00B767CA">
        <w:rPr>
          <w:rFonts w:hint="eastAsia"/>
          <w:sz w:val="22"/>
          <w:szCs w:val="22"/>
          <w:lang w:eastAsia="zh-CN"/>
        </w:rPr>
        <w:t xml:space="preserve">there were </w:t>
      </w:r>
      <w:r w:rsidR="00E70A77">
        <w:rPr>
          <w:sz w:val="22"/>
          <w:szCs w:val="22"/>
          <w:lang w:eastAsia="zh-CN"/>
        </w:rPr>
        <w:t>some</w:t>
      </w:r>
      <w:r w:rsidR="00E70A77">
        <w:rPr>
          <w:rFonts w:hint="eastAsia"/>
          <w:sz w:val="22"/>
          <w:szCs w:val="22"/>
          <w:lang w:eastAsia="zh-CN"/>
        </w:rPr>
        <w:t xml:space="preserve"> </w:t>
      </w:r>
      <w:r w:rsidR="00B423B1">
        <w:rPr>
          <w:rFonts w:hint="eastAsia"/>
          <w:sz w:val="22"/>
          <w:szCs w:val="22"/>
          <w:lang w:eastAsia="zh-CN"/>
        </w:rPr>
        <w:t xml:space="preserve">agreements </w:t>
      </w:r>
      <w:r w:rsidR="00E70A77">
        <w:rPr>
          <w:sz w:val="22"/>
          <w:szCs w:val="22"/>
          <w:lang w:eastAsia="zh-CN"/>
        </w:rPr>
        <w:t xml:space="preserve">for LAA UL </w:t>
      </w:r>
      <w:r w:rsidR="00B423B1">
        <w:rPr>
          <w:rFonts w:hint="eastAsia"/>
          <w:sz w:val="22"/>
          <w:szCs w:val="22"/>
          <w:lang w:eastAsia="zh-CN"/>
        </w:rPr>
        <w:t xml:space="preserve">on the </w:t>
      </w:r>
      <w:r w:rsidR="00B767CA">
        <w:rPr>
          <w:rFonts w:hint="eastAsia"/>
          <w:sz w:val="22"/>
          <w:szCs w:val="22"/>
          <w:lang w:eastAsia="zh-CN"/>
        </w:rPr>
        <w:t xml:space="preserve">UL </w:t>
      </w:r>
      <w:r w:rsidR="00614E67">
        <w:rPr>
          <w:rFonts w:hint="eastAsia"/>
          <w:sz w:val="22"/>
          <w:szCs w:val="22"/>
          <w:lang w:eastAsia="zh-CN"/>
        </w:rPr>
        <w:t xml:space="preserve">waveforms and </w:t>
      </w:r>
      <w:r w:rsidR="00E3661D">
        <w:rPr>
          <w:rFonts w:hint="eastAsia"/>
          <w:sz w:val="22"/>
          <w:szCs w:val="22"/>
          <w:lang w:eastAsia="zh-CN"/>
        </w:rPr>
        <w:t>SRS transmission</w:t>
      </w:r>
      <w:r w:rsidR="00B14CFD">
        <w:rPr>
          <w:rFonts w:hint="eastAsia"/>
          <w:sz w:val="22"/>
          <w:szCs w:val="22"/>
          <w:lang w:eastAsia="zh-CN"/>
        </w:rPr>
        <w:t xml:space="preserve"> [1]</w:t>
      </w:r>
      <w:r w:rsidR="00B423B1">
        <w:rPr>
          <w:rFonts w:hint="eastAsia"/>
          <w:sz w:val="22"/>
          <w:szCs w:val="22"/>
          <w:lang w:eastAsia="zh-CN"/>
        </w:rPr>
        <w:t xml:space="preserve">. </w:t>
      </w:r>
      <w:r w:rsidR="009C45AF">
        <w:rPr>
          <w:rFonts w:hint="eastAsia"/>
          <w:sz w:val="22"/>
          <w:szCs w:val="22"/>
          <w:lang w:eastAsia="zh-CN"/>
        </w:rPr>
        <w:t>I</w:t>
      </w:r>
      <w:r w:rsidR="00B423B1">
        <w:rPr>
          <w:rFonts w:hint="eastAsia"/>
          <w:sz w:val="22"/>
          <w:szCs w:val="22"/>
          <w:lang w:eastAsia="zh-CN"/>
        </w:rPr>
        <w:t xml:space="preserve">n this </w:t>
      </w:r>
      <w:r w:rsidR="00265FC2" w:rsidRPr="008D55C5">
        <w:rPr>
          <w:sz w:val="22"/>
          <w:szCs w:val="22"/>
        </w:rPr>
        <w:t xml:space="preserve">contribution, </w:t>
      </w:r>
      <w:r w:rsidR="00892AF8">
        <w:rPr>
          <w:rFonts w:hint="eastAsia"/>
          <w:sz w:val="22"/>
          <w:szCs w:val="22"/>
          <w:lang w:eastAsia="zh-CN"/>
        </w:rPr>
        <w:t>w</w:t>
      </w:r>
      <w:r w:rsidR="00453C65" w:rsidRPr="008D55C5">
        <w:rPr>
          <w:rFonts w:hint="eastAsia"/>
          <w:sz w:val="22"/>
          <w:szCs w:val="22"/>
        </w:rPr>
        <w:t xml:space="preserve">e </w:t>
      </w:r>
      <w:r w:rsidR="00E4193A">
        <w:rPr>
          <w:rFonts w:hint="eastAsia"/>
          <w:sz w:val="22"/>
          <w:szCs w:val="22"/>
          <w:lang w:eastAsia="zh-CN"/>
        </w:rPr>
        <w:t>discuss the</w:t>
      </w:r>
      <w:r w:rsidR="0081048F">
        <w:rPr>
          <w:rFonts w:hint="eastAsia"/>
          <w:sz w:val="22"/>
          <w:szCs w:val="22"/>
          <w:lang w:eastAsia="zh-CN"/>
        </w:rPr>
        <w:t xml:space="preserve"> detailed</w:t>
      </w:r>
      <w:r w:rsidR="00E4193A">
        <w:rPr>
          <w:rFonts w:hint="eastAsia"/>
          <w:sz w:val="22"/>
          <w:szCs w:val="22"/>
          <w:lang w:eastAsia="zh-CN"/>
        </w:rPr>
        <w:t xml:space="preserve"> </w:t>
      </w:r>
      <w:r w:rsidR="00CB000A">
        <w:rPr>
          <w:rFonts w:hint="eastAsia"/>
          <w:sz w:val="22"/>
          <w:szCs w:val="22"/>
          <w:lang w:eastAsia="zh-CN"/>
        </w:rPr>
        <w:t xml:space="preserve">LBT scheme </w:t>
      </w:r>
      <w:r w:rsidR="00AE4870">
        <w:rPr>
          <w:rFonts w:hint="eastAsia"/>
          <w:sz w:val="22"/>
          <w:szCs w:val="22"/>
          <w:lang w:eastAsia="zh-CN"/>
        </w:rPr>
        <w:t>for LAA UL, and the frame structure design for LAA with DL and UL</w:t>
      </w:r>
      <w:r w:rsidR="00CB000A">
        <w:rPr>
          <w:rFonts w:hint="eastAsia"/>
          <w:sz w:val="22"/>
          <w:szCs w:val="22"/>
          <w:lang w:eastAsia="zh-CN"/>
        </w:rPr>
        <w:t xml:space="preserve">. </w:t>
      </w:r>
      <w:r w:rsidR="00A1535C">
        <w:rPr>
          <w:sz w:val="22"/>
          <w:szCs w:val="22"/>
          <w:lang w:eastAsia="zh-CN"/>
        </w:rPr>
        <w:t>N</w:t>
      </w:r>
      <w:r w:rsidR="00A1535C">
        <w:rPr>
          <w:rFonts w:hint="eastAsia"/>
          <w:sz w:val="22"/>
          <w:szCs w:val="22"/>
          <w:lang w:eastAsia="zh-CN"/>
        </w:rPr>
        <w:t xml:space="preserve">ote that </w:t>
      </w:r>
      <w:r w:rsidR="00780E70">
        <w:rPr>
          <w:sz w:val="22"/>
          <w:szCs w:val="22"/>
          <w:lang w:eastAsia="zh-CN"/>
        </w:rPr>
        <w:t>another</w:t>
      </w:r>
      <w:r w:rsidR="00780E70">
        <w:rPr>
          <w:rFonts w:hint="eastAsia"/>
          <w:sz w:val="22"/>
          <w:szCs w:val="22"/>
          <w:lang w:eastAsia="zh-CN"/>
        </w:rPr>
        <w:t xml:space="preserve"> contribution </w:t>
      </w:r>
      <w:r w:rsidR="001A22D0">
        <w:rPr>
          <w:rFonts w:hint="eastAsia"/>
          <w:sz w:val="22"/>
          <w:szCs w:val="22"/>
          <w:lang w:eastAsia="zh-CN"/>
        </w:rPr>
        <w:t xml:space="preserve">on LBT and frame structure for LAA DL-only is given in [2]. </w:t>
      </w:r>
    </w:p>
    <w:p w:rsidR="00CB000A" w:rsidRPr="00780E70" w:rsidRDefault="00CB000A" w:rsidP="000D5F82">
      <w:pPr>
        <w:jc w:val="both"/>
        <w:rPr>
          <w:sz w:val="22"/>
          <w:szCs w:val="22"/>
          <w:lang w:eastAsia="zh-CN"/>
        </w:rPr>
      </w:pPr>
    </w:p>
    <w:p w:rsidR="008724F5" w:rsidRPr="00EB7BCF" w:rsidRDefault="00834794"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1" w:name="_Ref410047471"/>
      <w:r>
        <w:rPr>
          <w:rFonts w:eastAsia="Arial Unicode MS" w:cs="Arial" w:hint="eastAsia"/>
          <w:szCs w:val="36"/>
          <w:lang w:eastAsia="zh-CN"/>
        </w:rPr>
        <w:t>LBT Scheme</w:t>
      </w:r>
      <w:r w:rsidR="008D50E9" w:rsidRPr="00EB7BCF">
        <w:rPr>
          <w:rFonts w:eastAsia="Arial Unicode MS" w:cs="Arial" w:hint="eastAsia"/>
          <w:szCs w:val="36"/>
          <w:lang w:eastAsia="zh-CN"/>
        </w:rPr>
        <w:t xml:space="preserve"> </w:t>
      </w:r>
      <w:bookmarkEnd w:id="1"/>
      <w:r w:rsidR="00504C2D">
        <w:rPr>
          <w:rFonts w:eastAsia="Arial Unicode MS" w:cs="Arial" w:hint="eastAsia"/>
          <w:szCs w:val="36"/>
          <w:lang w:eastAsia="zh-CN"/>
        </w:rPr>
        <w:t xml:space="preserve">for </w:t>
      </w:r>
      <w:r w:rsidR="001A22D0">
        <w:rPr>
          <w:rFonts w:eastAsia="Arial Unicode MS" w:cs="Arial" w:hint="eastAsia"/>
          <w:szCs w:val="36"/>
          <w:lang w:eastAsia="zh-CN"/>
        </w:rPr>
        <w:t xml:space="preserve">LAA </w:t>
      </w:r>
      <w:r w:rsidR="00504C2D">
        <w:rPr>
          <w:rFonts w:eastAsia="Arial Unicode MS" w:cs="Arial" w:hint="eastAsia"/>
          <w:szCs w:val="36"/>
          <w:lang w:eastAsia="zh-CN"/>
        </w:rPr>
        <w:t>UL</w:t>
      </w:r>
    </w:p>
    <w:p w:rsidR="00A06E5F" w:rsidRDefault="001A22D0" w:rsidP="00BF13E6">
      <w:pPr>
        <w:rPr>
          <w:sz w:val="22"/>
          <w:szCs w:val="22"/>
          <w:lang w:eastAsia="zh-CN"/>
        </w:rPr>
      </w:pPr>
      <w:r>
        <w:rPr>
          <w:rFonts w:hint="eastAsia"/>
          <w:sz w:val="22"/>
          <w:szCs w:val="22"/>
          <w:lang w:eastAsia="zh-CN"/>
        </w:rPr>
        <w:t xml:space="preserve">Generally, there are two </w:t>
      </w:r>
      <w:r w:rsidR="00023966">
        <w:rPr>
          <w:sz w:val="22"/>
          <w:szCs w:val="22"/>
          <w:lang w:eastAsia="zh-CN"/>
        </w:rPr>
        <w:t>alternatives</w:t>
      </w:r>
      <w:r w:rsidR="00023966">
        <w:rPr>
          <w:rFonts w:hint="eastAsia"/>
          <w:sz w:val="22"/>
          <w:szCs w:val="22"/>
          <w:lang w:eastAsia="zh-CN"/>
        </w:rPr>
        <w:t xml:space="preserve"> </w:t>
      </w:r>
      <w:r w:rsidR="00E4457A" w:rsidRPr="00BF13E6">
        <w:rPr>
          <w:sz w:val="22"/>
          <w:szCs w:val="22"/>
          <w:lang w:eastAsia="zh-CN"/>
        </w:rPr>
        <w:t xml:space="preserve">about whether UE or </w:t>
      </w:r>
      <w:proofErr w:type="spellStart"/>
      <w:r w:rsidR="00E4457A" w:rsidRPr="00BF13E6">
        <w:rPr>
          <w:sz w:val="22"/>
          <w:szCs w:val="22"/>
          <w:lang w:eastAsia="zh-CN"/>
        </w:rPr>
        <w:t>eNB</w:t>
      </w:r>
      <w:proofErr w:type="spellEnd"/>
      <w:r w:rsidR="00E4457A" w:rsidRPr="00BF13E6">
        <w:rPr>
          <w:sz w:val="22"/>
          <w:szCs w:val="22"/>
          <w:lang w:eastAsia="zh-CN"/>
        </w:rPr>
        <w:t xml:space="preserve"> should perform LBT for LAA UL transmission.</w:t>
      </w:r>
    </w:p>
    <w:p w:rsidR="00A06E5F" w:rsidRPr="002F344A" w:rsidRDefault="00A06E5F" w:rsidP="00B423B1">
      <w:pPr>
        <w:jc w:val="both"/>
        <w:rPr>
          <w:sz w:val="22"/>
          <w:szCs w:val="22"/>
          <w:u w:val="single"/>
          <w:lang w:eastAsia="zh-CN"/>
        </w:rPr>
      </w:pPr>
      <w:r w:rsidRPr="002F344A">
        <w:rPr>
          <w:rFonts w:hint="eastAsia"/>
          <w:sz w:val="22"/>
          <w:szCs w:val="22"/>
          <w:u w:val="single"/>
          <w:lang w:eastAsia="zh-CN"/>
        </w:rPr>
        <w:t xml:space="preserve">Alternative 1: </w:t>
      </w:r>
      <w:r w:rsidR="001A22D0" w:rsidRPr="002F344A">
        <w:rPr>
          <w:rFonts w:hint="eastAsia"/>
          <w:sz w:val="22"/>
          <w:szCs w:val="22"/>
          <w:u w:val="single"/>
          <w:lang w:eastAsia="zh-CN"/>
        </w:rPr>
        <w:t xml:space="preserve">UE performs LBT before UL </w:t>
      </w:r>
      <w:r w:rsidR="001A22D0" w:rsidRPr="002F344A">
        <w:rPr>
          <w:sz w:val="22"/>
          <w:szCs w:val="22"/>
          <w:u w:val="single"/>
          <w:lang w:eastAsia="zh-CN"/>
        </w:rPr>
        <w:t>transmission</w:t>
      </w:r>
    </w:p>
    <w:p w:rsidR="00632915" w:rsidRDefault="00E8763D" w:rsidP="009E6F90">
      <w:pPr>
        <w:jc w:val="both"/>
        <w:rPr>
          <w:sz w:val="22"/>
          <w:szCs w:val="22"/>
          <w:lang w:eastAsia="zh-CN"/>
        </w:rPr>
      </w:pPr>
      <w:r>
        <w:rPr>
          <w:sz w:val="22"/>
          <w:szCs w:val="22"/>
          <w:lang w:eastAsia="zh-CN"/>
        </w:rPr>
        <w:t>F</w:t>
      </w:r>
      <w:r>
        <w:rPr>
          <w:rFonts w:hint="eastAsia"/>
          <w:sz w:val="22"/>
          <w:szCs w:val="22"/>
          <w:lang w:eastAsia="zh-CN"/>
        </w:rPr>
        <w:t xml:space="preserve">or this alternative, </w:t>
      </w:r>
      <w:r w:rsidRPr="000602E7">
        <w:rPr>
          <w:rFonts w:hint="eastAsia"/>
          <w:sz w:val="22"/>
          <w:szCs w:val="22"/>
        </w:rPr>
        <w:t>each UE</w:t>
      </w:r>
      <w:r w:rsidRPr="000602E7">
        <w:rPr>
          <w:sz w:val="22"/>
          <w:szCs w:val="22"/>
        </w:rPr>
        <w:t>, as the transmitter,</w:t>
      </w:r>
      <w:r w:rsidRPr="000602E7">
        <w:rPr>
          <w:rFonts w:hint="eastAsia"/>
          <w:sz w:val="22"/>
          <w:szCs w:val="22"/>
        </w:rPr>
        <w:t xml:space="preserve"> is required to</w:t>
      </w:r>
      <w:r w:rsidRPr="000602E7">
        <w:rPr>
          <w:sz w:val="22"/>
          <w:szCs w:val="22"/>
        </w:rPr>
        <w:t xml:space="preserve"> perform LBT</w:t>
      </w:r>
      <w:r>
        <w:rPr>
          <w:rFonts w:hint="eastAsia"/>
          <w:sz w:val="22"/>
          <w:szCs w:val="22"/>
          <w:lang w:eastAsia="zh-CN"/>
        </w:rPr>
        <w:t xml:space="preserve"> when it is scheduled with UL transmission. </w:t>
      </w:r>
      <w:r w:rsidR="004C487E">
        <w:rPr>
          <w:rFonts w:hint="eastAsia"/>
          <w:sz w:val="22"/>
          <w:szCs w:val="22"/>
          <w:lang w:eastAsia="zh-CN"/>
        </w:rPr>
        <w:t>T</w:t>
      </w:r>
      <w:r w:rsidR="00183654">
        <w:rPr>
          <w:rFonts w:hint="eastAsia"/>
          <w:sz w:val="22"/>
          <w:szCs w:val="22"/>
          <w:lang w:eastAsia="zh-CN"/>
        </w:rPr>
        <w:t xml:space="preserve">his </w:t>
      </w:r>
      <w:r w:rsidR="00183654">
        <w:rPr>
          <w:sz w:val="22"/>
          <w:szCs w:val="22"/>
          <w:lang w:eastAsia="zh-CN"/>
        </w:rPr>
        <w:t>alternative</w:t>
      </w:r>
      <w:r w:rsidR="00183654">
        <w:rPr>
          <w:rFonts w:hint="eastAsia"/>
          <w:sz w:val="22"/>
          <w:szCs w:val="22"/>
          <w:lang w:eastAsia="zh-CN"/>
        </w:rPr>
        <w:t xml:space="preserve"> </w:t>
      </w:r>
      <w:r w:rsidR="004C487E">
        <w:rPr>
          <w:rFonts w:hint="eastAsia"/>
          <w:sz w:val="22"/>
          <w:szCs w:val="22"/>
          <w:lang w:eastAsia="zh-CN"/>
        </w:rPr>
        <w:t xml:space="preserve">clearly </w:t>
      </w:r>
      <w:r w:rsidR="00183654">
        <w:rPr>
          <w:rFonts w:hint="eastAsia"/>
          <w:sz w:val="22"/>
          <w:szCs w:val="22"/>
          <w:lang w:eastAsia="zh-CN"/>
        </w:rPr>
        <w:t xml:space="preserve">complies with </w:t>
      </w:r>
      <w:r w:rsidR="004C487E">
        <w:rPr>
          <w:rFonts w:hint="eastAsia"/>
          <w:sz w:val="22"/>
          <w:szCs w:val="22"/>
          <w:lang w:eastAsia="zh-CN"/>
        </w:rPr>
        <w:t>Europe</w:t>
      </w:r>
      <w:r w:rsidR="00E70A77">
        <w:rPr>
          <w:sz w:val="22"/>
          <w:szCs w:val="22"/>
          <w:lang w:eastAsia="zh-CN"/>
        </w:rPr>
        <w:t>an</w:t>
      </w:r>
      <w:r w:rsidR="00A041C4">
        <w:rPr>
          <w:rFonts w:hint="eastAsia"/>
          <w:sz w:val="22"/>
          <w:szCs w:val="22"/>
          <w:lang w:eastAsia="zh-CN"/>
        </w:rPr>
        <w:t xml:space="preserve"> regulation</w:t>
      </w:r>
      <w:r w:rsidR="004C487E">
        <w:rPr>
          <w:rFonts w:hint="eastAsia"/>
          <w:sz w:val="22"/>
          <w:szCs w:val="22"/>
          <w:lang w:eastAsia="zh-CN"/>
        </w:rPr>
        <w:t xml:space="preserve"> requirements. </w:t>
      </w:r>
      <w:r w:rsidR="00D81729">
        <w:rPr>
          <w:sz w:val="22"/>
          <w:szCs w:val="22"/>
          <w:lang w:eastAsia="zh-CN"/>
        </w:rPr>
        <w:t>W</w:t>
      </w:r>
      <w:r w:rsidR="00D81729">
        <w:rPr>
          <w:rFonts w:hint="eastAsia"/>
          <w:sz w:val="22"/>
          <w:szCs w:val="22"/>
          <w:lang w:eastAsia="zh-CN"/>
        </w:rPr>
        <w:t xml:space="preserve">hen the LBT succeeds, the UE could transmit its data </w:t>
      </w:r>
      <w:r w:rsidR="00B93813">
        <w:rPr>
          <w:rFonts w:hint="eastAsia"/>
          <w:sz w:val="22"/>
          <w:szCs w:val="22"/>
          <w:lang w:eastAsia="zh-CN"/>
        </w:rPr>
        <w:t xml:space="preserve">to the </w:t>
      </w:r>
      <w:proofErr w:type="spellStart"/>
      <w:r w:rsidR="00B93813">
        <w:rPr>
          <w:rFonts w:hint="eastAsia"/>
          <w:sz w:val="22"/>
          <w:szCs w:val="22"/>
          <w:lang w:eastAsia="zh-CN"/>
        </w:rPr>
        <w:t>eNB</w:t>
      </w:r>
      <w:proofErr w:type="spellEnd"/>
      <w:r w:rsidR="00B93813">
        <w:rPr>
          <w:rFonts w:hint="eastAsia"/>
          <w:sz w:val="22"/>
          <w:szCs w:val="22"/>
          <w:lang w:eastAsia="zh-CN"/>
        </w:rPr>
        <w:t xml:space="preserve">. </w:t>
      </w:r>
    </w:p>
    <w:p w:rsidR="004C2E15" w:rsidRDefault="00B41FC8" w:rsidP="009E6F90">
      <w:pPr>
        <w:jc w:val="both"/>
        <w:rPr>
          <w:sz w:val="22"/>
          <w:szCs w:val="22"/>
          <w:lang w:eastAsia="zh-CN"/>
        </w:rPr>
      </w:pPr>
      <w:r>
        <w:rPr>
          <w:sz w:val="22"/>
          <w:szCs w:val="22"/>
          <w:lang w:eastAsia="zh-CN"/>
        </w:rPr>
        <w:t>H</w:t>
      </w:r>
      <w:r>
        <w:rPr>
          <w:rFonts w:hint="eastAsia"/>
          <w:sz w:val="22"/>
          <w:szCs w:val="22"/>
          <w:lang w:eastAsia="zh-CN"/>
        </w:rPr>
        <w:t>owever,</w:t>
      </w:r>
      <w:r w:rsidR="00612854">
        <w:rPr>
          <w:rFonts w:hint="eastAsia"/>
          <w:sz w:val="22"/>
          <w:szCs w:val="22"/>
          <w:lang w:eastAsia="zh-CN"/>
        </w:rPr>
        <w:t xml:space="preserve"> </w:t>
      </w:r>
      <w:r w:rsidR="00C77989">
        <w:rPr>
          <w:rFonts w:hint="eastAsia"/>
          <w:sz w:val="22"/>
          <w:szCs w:val="22"/>
          <w:lang w:eastAsia="zh-CN"/>
        </w:rPr>
        <w:t>for self-scheduling</w:t>
      </w:r>
      <w:r w:rsidR="00CF4F23">
        <w:rPr>
          <w:rFonts w:hint="eastAsia"/>
          <w:sz w:val="22"/>
          <w:szCs w:val="22"/>
          <w:lang w:eastAsia="zh-CN"/>
        </w:rPr>
        <w:t xml:space="preserve">, this alternative </w:t>
      </w:r>
      <w:r w:rsidR="00E70A77">
        <w:rPr>
          <w:sz w:val="22"/>
          <w:szCs w:val="22"/>
          <w:lang w:eastAsia="zh-CN"/>
        </w:rPr>
        <w:t>would result in</w:t>
      </w:r>
      <w:r w:rsidR="008A74B4">
        <w:rPr>
          <w:rFonts w:hint="eastAsia"/>
          <w:sz w:val="22"/>
          <w:szCs w:val="22"/>
          <w:lang w:eastAsia="zh-CN"/>
        </w:rPr>
        <w:t xml:space="preserve"> reduced channel opportunities as two</w:t>
      </w:r>
      <w:r w:rsidR="009232D3">
        <w:rPr>
          <w:rFonts w:hint="eastAsia"/>
          <w:sz w:val="22"/>
          <w:szCs w:val="22"/>
          <w:lang w:eastAsia="zh-CN"/>
        </w:rPr>
        <w:t xml:space="preserve"> </w:t>
      </w:r>
      <w:r w:rsidR="009232D3">
        <w:rPr>
          <w:sz w:val="22"/>
          <w:szCs w:val="22"/>
          <w:lang w:eastAsia="zh-CN"/>
        </w:rPr>
        <w:t>successive</w:t>
      </w:r>
      <w:r w:rsidR="009232D3">
        <w:rPr>
          <w:rFonts w:hint="eastAsia"/>
          <w:sz w:val="22"/>
          <w:szCs w:val="22"/>
          <w:lang w:eastAsia="zh-CN"/>
        </w:rPr>
        <w:t xml:space="preserve"> </w:t>
      </w:r>
      <w:r w:rsidR="008A74B4">
        <w:rPr>
          <w:rFonts w:hint="eastAsia"/>
          <w:sz w:val="22"/>
          <w:szCs w:val="22"/>
          <w:lang w:eastAsia="zh-CN"/>
        </w:rPr>
        <w:t>LBTs are required</w:t>
      </w:r>
      <w:r w:rsidR="00A16DCD">
        <w:rPr>
          <w:rFonts w:hint="eastAsia"/>
          <w:sz w:val="22"/>
          <w:szCs w:val="22"/>
          <w:lang w:eastAsia="zh-CN"/>
        </w:rPr>
        <w:t xml:space="preserve">, that is, the </w:t>
      </w:r>
      <w:r w:rsidR="009232D3">
        <w:rPr>
          <w:rFonts w:hint="eastAsia"/>
          <w:sz w:val="22"/>
          <w:szCs w:val="22"/>
          <w:lang w:eastAsia="zh-CN"/>
        </w:rPr>
        <w:t xml:space="preserve">LBT </w:t>
      </w:r>
      <w:r w:rsidR="00023966">
        <w:rPr>
          <w:sz w:val="22"/>
          <w:szCs w:val="22"/>
          <w:lang w:eastAsia="zh-CN"/>
        </w:rPr>
        <w:t xml:space="preserve">conducted </w:t>
      </w:r>
      <w:r w:rsidR="00A16DCD">
        <w:rPr>
          <w:rFonts w:hint="eastAsia"/>
          <w:sz w:val="22"/>
          <w:szCs w:val="22"/>
          <w:lang w:eastAsia="zh-CN"/>
        </w:rPr>
        <w:t xml:space="preserve">by the </w:t>
      </w:r>
      <w:r w:rsidR="00023966">
        <w:rPr>
          <w:sz w:val="22"/>
          <w:szCs w:val="22"/>
          <w:lang w:eastAsia="zh-CN"/>
        </w:rPr>
        <w:t xml:space="preserve">LAA </w:t>
      </w:r>
      <w:proofErr w:type="spellStart"/>
      <w:r w:rsidR="00A16DCD">
        <w:rPr>
          <w:rFonts w:hint="eastAsia"/>
          <w:sz w:val="22"/>
          <w:szCs w:val="22"/>
          <w:lang w:eastAsia="zh-CN"/>
        </w:rPr>
        <w:t>eNB</w:t>
      </w:r>
      <w:proofErr w:type="spellEnd"/>
      <w:r w:rsidR="00A16DCD">
        <w:rPr>
          <w:rFonts w:hint="eastAsia"/>
          <w:sz w:val="22"/>
          <w:szCs w:val="22"/>
          <w:lang w:eastAsia="zh-CN"/>
        </w:rPr>
        <w:t xml:space="preserve"> </w:t>
      </w:r>
      <w:r w:rsidR="00797ED5">
        <w:rPr>
          <w:rFonts w:hint="eastAsia"/>
          <w:sz w:val="22"/>
          <w:szCs w:val="22"/>
          <w:lang w:eastAsia="zh-CN"/>
        </w:rPr>
        <w:t xml:space="preserve">before </w:t>
      </w:r>
      <w:r w:rsidR="000D4DD5" w:rsidRPr="00127791">
        <w:rPr>
          <w:sz w:val="22"/>
          <w:szCs w:val="22"/>
          <w:lang w:eastAsia="zh-CN"/>
        </w:rPr>
        <w:t>UL grant transmission</w:t>
      </w:r>
      <w:r w:rsidR="00797ED5">
        <w:rPr>
          <w:rFonts w:hint="eastAsia"/>
          <w:sz w:val="22"/>
          <w:szCs w:val="22"/>
          <w:lang w:eastAsia="zh-CN"/>
        </w:rPr>
        <w:t xml:space="preserve">, and the </w:t>
      </w:r>
      <w:r w:rsidR="00A16DCD">
        <w:rPr>
          <w:rFonts w:hint="eastAsia"/>
          <w:sz w:val="22"/>
          <w:szCs w:val="22"/>
          <w:lang w:eastAsia="zh-CN"/>
        </w:rPr>
        <w:t xml:space="preserve">LBT </w:t>
      </w:r>
      <w:r w:rsidR="00023966">
        <w:rPr>
          <w:sz w:val="22"/>
          <w:szCs w:val="22"/>
          <w:lang w:eastAsia="zh-CN"/>
        </w:rPr>
        <w:t xml:space="preserve">conducted </w:t>
      </w:r>
      <w:r w:rsidR="00A16DCD">
        <w:rPr>
          <w:rFonts w:hint="eastAsia"/>
          <w:sz w:val="22"/>
          <w:szCs w:val="22"/>
          <w:lang w:eastAsia="zh-CN"/>
        </w:rPr>
        <w:t>by the UE before UL data</w:t>
      </w:r>
      <w:r w:rsidR="00641EB2">
        <w:rPr>
          <w:rFonts w:hint="eastAsia"/>
          <w:sz w:val="22"/>
          <w:szCs w:val="22"/>
          <w:lang w:eastAsia="zh-CN"/>
        </w:rPr>
        <w:t xml:space="preserve"> transmission</w:t>
      </w:r>
      <w:r w:rsidR="00A16DCD">
        <w:rPr>
          <w:rFonts w:hint="eastAsia"/>
          <w:sz w:val="22"/>
          <w:szCs w:val="22"/>
          <w:lang w:eastAsia="zh-CN"/>
        </w:rPr>
        <w:t>.</w:t>
      </w:r>
      <w:r w:rsidR="0069424D">
        <w:rPr>
          <w:rFonts w:hint="eastAsia"/>
          <w:sz w:val="22"/>
          <w:szCs w:val="22"/>
          <w:lang w:eastAsia="zh-CN"/>
        </w:rPr>
        <w:t xml:space="preserve"> </w:t>
      </w:r>
      <w:r w:rsidR="0069424D">
        <w:rPr>
          <w:sz w:val="22"/>
          <w:szCs w:val="22"/>
          <w:lang w:eastAsia="zh-CN"/>
        </w:rPr>
        <w:t>T</w:t>
      </w:r>
      <w:r w:rsidR="0069424D">
        <w:rPr>
          <w:rFonts w:hint="eastAsia"/>
          <w:sz w:val="22"/>
          <w:szCs w:val="22"/>
          <w:lang w:eastAsia="zh-CN"/>
        </w:rPr>
        <w:t xml:space="preserve">his is completely different from Wi-Fi system where there is only </w:t>
      </w:r>
      <w:r w:rsidR="00F62597">
        <w:rPr>
          <w:rFonts w:hint="eastAsia"/>
          <w:sz w:val="22"/>
          <w:szCs w:val="22"/>
          <w:lang w:eastAsia="zh-CN"/>
        </w:rPr>
        <w:t xml:space="preserve">one </w:t>
      </w:r>
      <w:r w:rsidR="0069424D">
        <w:rPr>
          <w:rFonts w:hint="eastAsia"/>
          <w:sz w:val="22"/>
          <w:szCs w:val="22"/>
          <w:lang w:eastAsia="zh-CN"/>
        </w:rPr>
        <w:t xml:space="preserve">LBT is required </w:t>
      </w:r>
      <w:r w:rsidR="00C61295">
        <w:rPr>
          <w:rFonts w:hint="eastAsia"/>
          <w:sz w:val="22"/>
          <w:szCs w:val="22"/>
          <w:lang w:eastAsia="zh-CN"/>
        </w:rPr>
        <w:t xml:space="preserve">due to its distributed medium access. </w:t>
      </w:r>
      <w:r w:rsidR="003549A7">
        <w:rPr>
          <w:rFonts w:hint="eastAsia"/>
          <w:sz w:val="22"/>
          <w:szCs w:val="22"/>
          <w:lang w:eastAsia="zh-CN"/>
        </w:rPr>
        <w:t xml:space="preserve">Hence, this may put LAA UL at disadvantageous positions when LAA coexists with Wi-Fi system. </w:t>
      </w:r>
    </w:p>
    <w:p w:rsidR="00712E00" w:rsidRDefault="00023966" w:rsidP="009E6F90">
      <w:pPr>
        <w:jc w:val="both"/>
        <w:rPr>
          <w:sz w:val="22"/>
          <w:szCs w:val="22"/>
          <w:lang w:eastAsia="zh-CN"/>
        </w:rPr>
      </w:pPr>
      <w:r>
        <w:rPr>
          <w:sz w:val="22"/>
          <w:szCs w:val="22"/>
          <w:lang w:eastAsia="zh-CN"/>
        </w:rPr>
        <w:t>In the following, we will discuss the several approaches to address the above issue for LAA UL:</w:t>
      </w:r>
    </w:p>
    <w:p w:rsidR="00031BB4" w:rsidRPr="000A5A36" w:rsidRDefault="00023966" w:rsidP="00031BB4">
      <w:pPr>
        <w:pStyle w:val="ListParagraph"/>
        <w:numPr>
          <w:ilvl w:val="0"/>
          <w:numId w:val="44"/>
        </w:numPr>
        <w:jc w:val="both"/>
        <w:rPr>
          <w:sz w:val="22"/>
          <w:szCs w:val="22"/>
          <w:lang w:eastAsia="zh-CN"/>
        </w:rPr>
      </w:pPr>
      <w:r>
        <w:rPr>
          <w:rFonts w:eastAsiaTheme="minorEastAsia"/>
          <w:sz w:val="22"/>
          <w:szCs w:val="22"/>
          <w:lang w:eastAsia="zh-CN"/>
        </w:rPr>
        <w:t xml:space="preserve">UL grant sent using </w:t>
      </w:r>
      <w:r w:rsidR="00B43376">
        <w:rPr>
          <w:rFonts w:eastAsiaTheme="minorEastAsia" w:hint="eastAsia"/>
          <w:sz w:val="22"/>
          <w:szCs w:val="22"/>
          <w:lang w:eastAsia="zh-CN"/>
        </w:rPr>
        <w:t>c</w:t>
      </w:r>
      <w:r w:rsidR="00F95121">
        <w:rPr>
          <w:rFonts w:eastAsiaTheme="minorEastAsia" w:hint="eastAsia"/>
          <w:sz w:val="22"/>
          <w:szCs w:val="22"/>
          <w:lang w:eastAsia="zh-CN"/>
        </w:rPr>
        <w:t>ross-c</w:t>
      </w:r>
      <w:r w:rsidR="00B43376">
        <w:rPr>
          <w:rFonts w:eastAsiaTheme="minorEastAsia" w:hint="eastAsia"/>
          <w:sz w:val="22"/>
          <w:szCs w:val="22"/>
          <w:lang w:eastAsia="zh-CN"/>
        </w:rPr>
        <w:t>arrier scheduling from licensed carrier</w:t>
      </w:r>
    </w:p>
    <w:p w:rsidR="000A5A36" w:rsidRPr="00031BB4" w:rsidRDefault="0097506C" w:rsidP="000A5A36">
      <w:pPr>
        <w:pStyle w:val="ListParagraph"/>
        <w:numPr>
          <w:ilvl w:val="1"/>
          <w:numId w:val="44"/>
        </w:numPr>
        <w:jc w:val="both"/>
        <w:rPr>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this case, </w:t>
      </w:r>
      <w:r w:rsidR="00A35D74">
        <w:rPr>
          <w:rFonts w:eastAsiaTheme="minorEastAsia" w:hint="eastAsia"/>
          <w:sz w:val="22"/>
          <w:szCs w:val="22"/>
          <w:lang w:eastAsia="zh-CN"/>
        </w:rPr>
        <w:t xml:space="preserve">the </w:t>
      </w:r>
      <w:r w:rsidR="007179DB">
        <w:rPr>
          <w:rFonts w:eastAsiaTheme="minorEastAsia" w:hint="eastAsia"/>
          <w:sz w:val="22"/>
          <w:szCs w:val="22"/>
          <w:lang w:eastAsia="zh-CN"/>
        </w:rPr>
        <w:t xml:space="preserve">UL grants </w:t>
      </w:r>
      <w:r w:rsidR="00EB4FD9">
        <w:rPr>
          <w:rFonts w:eastAsiaTheme="minorEastAsia" w:hint="eastAsia"/>
          <w:sz w:val="22"/>
          <w:szCs w:val="22"/>
          <w:lang w:eastAsia="zh-CN"/>
        </w:rPr>
        <w:t>come from the licensed carrier</w:t>
      </w:r>
      <w:r w:rsidR="00B3606A">
        <w:rPr>
          <w:rFonts w:eastAsiaTheme="minorEastAsia" w:hint="eastAsia"/>
          <w:sz w:val="22"/>
          <w:szCs w:val="22"/>
          <w:lang w:eastAsia="zh-CN"/>
        </w:rPr>
        <w:t>,</w:t>
      </w:r>
      <w:r w:rsidR="00841A1F">
        <w:rPr>
          <w:rFonts w:eastAsiaTheme="minorEastAsia" w:hint="eastAsia"/>
          <w:sz w:val="22"/>
          <w:szCs w:val="22"/>
          <w:lang w:eastAsia="zh-CN"/>
        </w:rPr>
        <w:t xml:space="preserve"> based on which the UE could perform LBT before </w:t>
      </w:r>
      <w:r w:rsidR="00FE0E53">
        <w:rPr>
          <w:rFonts w:eastAsiaTheme="minorEastAsia" w:hint="eastAsia"/>
          <w:sz w:val="22"/>
          <w:szCs w:val="22"/>
          <w:lang w:eastAsia="zh-CN"/>
        </w:rPr>
        <w:t xml:space="preserve">its UL </w:t>
      </w:r>
      <w:r w:rsidR="00FE0E53">
        <w:rPr>
          <w:rFonts w:eastAsiaTheme="minorEastAsia"/>
          <w:sz w:val="22"/>
          <w:szCs w:val="22"/>
          <w:lang w:eastAsia="zh-CN"/>
        </w:rPr>
        <w:t>transmission</w:t>
      </w:r>
      <w:r w:rsidR="00FE0E53">
        <w:rPr>
          <w:rFonts w:eastAsiaTheme="minorEastAsia" w:hint="eastAsia"/>
          <w:sz w:val="22"/>
          <w:szCs w:val="22"/>
          <w:lang w:eastAsia="zh-CN"/>
        </w:rPr>
        <w:t xml:space="preserve">. </w:t>
      </w:r>
      <w:r w:rsidR="00FE0E53">
        <w:rPr>
          <w:rFonts w:eastAsiaTheme="minorEastAsia"/>
          <w:sz w:val="22"/>
          <w:szCs w:val="22"/>
          <w:lang w:eastAsia="zh-CN"/>
        </w:rPr>
        <w:t>T</w:t>
      </w:r>
      <w:r w:rsidR="00FE0E53">
        <w:rPr>
          <w:rFonts w:eastAsiaTheme="minorEastAsia" w:hint="eastAsia"/>
          <w:sz w:val="22"/>
          <w:szCs w:val="22"/>
          <w:lang w:eastAsia="zh-CN"/>
        </w:rPr>
        <w:t xml:space="preserve">his </w:t>
      </w:r>
      <w:r w:rsidR="00EA79DF">
        <w:rPr>
          <w:rFonts w:eastAsiaTheme="minorEastAsia" w:hint="eastAsia"/>
          <w:sz w:val="22"/>
          <w:szCs w:val="22"/>
          <w:lang w:eastAsia="zh-CN"/>
        </w:rPr>
        <w:t xml:space="preserve">means </w:t>
      </w:r>
      <w:r w:rsidR="00CF7AC3">
        <w:rPr>
          <w:rFonts w:eastAsiaTheme="minorEastAsia" w:hint="eastAsia"/>
          <w:sz w:val="22"/>
          <w:szCs w:val="22"/>
          <w:lang w:eastAsia="zh-CN"/>
        </w:rPr>
        <w:t xml:space="preserve">only one </w:t>
      </w:r>
      <w:r w:rsidR="00FE0E53">
        <w:rPr>
          <w:rFonts w:eastAsiaTheme="minorEastAsia" w:hint="eastAsia"/>
          <w:sz w:val="22"/>
          <w:szCs w:val="22"/>
          <w:lang w:eastAsia="zh-CN"/>
        </w:rPr>
        <w:t>LBT operation</w:t>
      </w:r>
      <w:r w:rsidR="00CF7AC3">
        <w:rPr>
          <w:rFonts w:eastAsiaTheme="minorEastAsia" w:hint="eastAsia"/>
          <w:sz w:val="22"/>
          <w:szCs w:val="22"/>
          <w:lang w:eastAsia="zh-CN"/>
        </w:rPr>
        <w:t xml:space="preserve"> is required for LAA UL</w:t>
      </w:r>
      <w:r w:rsidR="00FE0E53">
        <w:rPr>
          <w:rFonts w:eastAsiaTheme="minorEastAsia" w:hint="eastAsia"/>
          <w:sz w:val="22"/>
          <w:szCs w:val="22"/>
          <w:lang w:eastAsia="zh-CN"/>
        </w:rPr>
        <w:t xml:space="preserve">. </w:t>
      </w:r>
      <w:r w:rsidR="00FE0E53">
        <w:rPr>
          <w:rFonts w:eastAsiaTheme="minorEastAsia"/>
          <w:sz w:val="22"/>
          <w:szCs w:val="22"/>
          <w:lang w:eastAsia="zh-CN"/>
        </w:rPr>
        <w:t>H</w:t>
      </w:r>
      <w:r w:rsidR="00FE0E53">
        <w:rPr>
          <w:rFonts w:eastAsiaTheme="minorEastAsia" w:hint="eastAsia"/>
          <w:sz w:val="22"/>
          <w:szCs w:val="22"/>
          <w:lang w:eastAsia="zh-CN"/>
        </w:rPr>
        <w:t xml:space="preserve">owever, there is </w:t>
      </w:r>
      <w:r w:rsidR="00FE0E53">
        <w:rPr>
          <w:rFonts w:eastAsiaTheme="minorEastAsia"/>
          <w:sz w:val="22"/>
          <w:szCs w:val="22"/>
          <w:lang w:eastAsia="zh-CN"/>
        </w:rPr>
        <w:t>scalability</w:t>
      </w:r>
      <w:r w:rsidR="00FE0E53">
        <w:rPr>
          <w:rFonts w:eastAsiaTheme="minorEastAsia" w:hint="eastAsia"/>
          <w:sz w:val="22"/>
          <w:szCs w:val="22"/>
          <w:lang w:eastAsia="zh-CN"/>
        </w:rPr>
        <w:t xml:space="preserve"> issue </w:t>
      </w:r>
      <w:r w:rsidR="00F93932">
        <w:rPr>
          <w:rFonts w:eastAsiaTheme="minorEastAsia" w:hint="eastAsia"/>
          <w:sz w:val="22"/>
          <w:szCs w:val="22"/>
          <w:lang w:eastAsia="zh-CN"/>
        </w:rPr>
        <w:t xml:space="preserve">for the cross-carrier scheduling </w:t>
      </w:r>
      <w:r w:rsidR="00FE0E53">
        <w:rPr>
          <w:rFonts w:eastAsiaTheme="minorEastAsia" w:hint="eastAsia"/>
          <w:sz w:val="22"/>
          <w:szCs w:val="22"/>
          <w:lang w:eastAsia="zh-CN"/>
        </w:rPr>
        <w:t xml:space="preserve">when the number of unlicensed carriers is large. </w:t>
      </w:r>
      <w:r w:rsidR="008F0404">
        <w:rPr>
          <w:rFonts w:eastAsiaTheme="minorEastAsia"/>
          <w:sz w:val="22"/>
          <w:szCs w:val="22"/>
          <w:lang w:eastAsia="zh-CN"/>
        </w:rPr>
        <w:t>C</w:t>
      </w:r>
      <w:r w:rsidR="008F0404">
        <w:rPr>
          <w:rFonts w:eastAsiaTheme="minorEastAsia" w:hint="eastAsia"/>
          <w:sz w:val="22"/>
          <w:szCs w:val="22"/>
          <w:lang w:eastAsia="zh-CN"/>
        </w:rPr>
        <w:t xml:space="preserve">onsidering the fact there are more </w:t>
      </w:r>
      <w:r w:rsidR="00023966">
        <w:rPr>
          <w:rFonts w:eastAsiaTheme="minorEastAsia"/>
          <w:sz w:val="22"/>
          <w:szCs w:val="22"/>
          <w:lang w:eastAsia="zh-CN"/>
        </w:rPr>
        <w:t xml:space="preserve">than </w:t>
      </w:r>
      <w:r w:rsidR="008F0404">
        <w:rPr>
          <w:rFonts w:eastAsiaTheme="minorEastAsia" w:hint="eastAsia"/>
          <w:sz w:val="22"/>
          <w:szCs w:val="22"/>
          <w:lang w:eastAsia="zh-CN"/>
        </w:rPr>
        <w:t xml:space="preserve">20 carriers available at 5GHz, </w:t>
      </w:r>
      <w:r w:rsidR="006C78EF">
        <w:rPr>
          <w:rFonts w:eastAsiaTheme="minorEastAsia" w:hint="eastAsia"/>
          <w:sz w:val="22"/>
          <w:szCs w:val="22"/>
          <w:lang w:eastAsia="zh-CN"/>
        </w:rPr>
        <w:t xml:space="preserve">this </w:t>
      </w:r>
      <w:r w:rsidR="00F93932">
        <w:rPr>
          <w:rFonts w:eastAsiaTheme="minorEastAsia" w:hint="eastAsia"/>
          <w:sz w:val="22"/>
          <w:szCs w:val="22"/>
          <w:lang w:eastAsia="zh-CN"/>
        </w:rPr>
        <w:t>scalability issue could not be neglected</w:t>
      </w:r>
      <w:r w:rsidR="00C301B2">
        <w:rPr>
          <w:rFonts w:eastAsiaTheme="minorEastAsia" w:hint="eastAsia"/>
          <w:sz w:val="22"/>
          <w:szCs w:val="22"/>
          <w:lang w:eastAsia="zh-CN"/>
        </w:rPr>
        <w:t xml:space="preserve">. </w:t>
      </w:r>
      <w:r w:rsidR="00C301B2">
        <w:rPr>
          <w:rFonts w:eastAsiaTheme="minorEastAsia"/>
          <w:sz w:val="22"/>
          <w:szCs w:val="22"/>
          <w:lang w:eastAsia="zh-CN"/>
        </w:rPr>
        <w:t>F</w:t>
      </w:r>
      <w:r w:rsidR="00C301B2">
        <w:rPr>
          <w:rFonts w:eastAsiaTheme="minorEastAsia" w:hint="eastAsia"/>
          <w:sz w:val="22"/>
          <w:szCs w:val="22"/>
          <w:lang w:eastAsia="zh-CN"/>
        </w:rPr>
        <w:t>urther when the licensed carrier is a TDD</w:t>
      </w:r>
      <w:r w:rsidR="006C78EF">
        <w:rPr>
          <w:rFonts w:eastAsiaTheme="minorEastAsia" w:hint="eastAsia"/>
          <w:sz w:val="22"/>
          <w:szCs w:val="22"/>
          <w:lang w:eastAsia="zh-CN"/>
        </w:rPr>
        <w:t xml:space="preserve"> </w:t>
      </w:r>
      <w:r w:rsidR="00C301B2">
        <w:rPr>
          <w:rFonts w:eastAsiaTheme="minorEastAsia" w:hint="eastAsia"/>
          <w:sz w:val="22"/>
          <w:szCs w:val="22"/>
          <w:lang w:eastAsia="zh-CN"/>
        </w:rPr>
        <w:t xml:space="preserve">carrier, </w:t>
      </w:r>
      <w:r w:rsidR="00023966">
        <w:rPr>
          <w:rFonts w:eastAsiaTheme="minorEastAsia"/>
          <w:sz w:val="22"/>
          <w:szCs w:val="22"/>
          <w:lang w:eastAsia="zh-CN"/>
        </w:rPr>
        <w:t xml:space="preserve">cross carrier scheduling has </w:t>
      </w:r>
      <w:r w:rsidR="00E70A77">
        <w:rPr>
          <w:rFonts w:eastAsiaTheme="minorEastAsia"/>
          <w:sz w:val="22"/>
          <w:szCs w:val="22"/>
          <w:lang w:eastAsia="zh-CN"/>
        </w:rPr>
        <w:t>serious</w:t>
      </w:r>
      <w:r w:rsidR="00023966">
        <w:rPr>
          <w:rFonts w:eastAsiaTheme="minorEastAsia"/>
          <w:sz w:val="22"/>
          <w:szCs w:val="22"/>
          <w:lang w:eastAsia="zh-CN"/>
        </w:rPr>
        <w:t xml:space="preserve"> limitation</w:t>
      </w:r>
      <w:r w:rsidR="00E70A77">
        <w:rPr>
          <w:rFonts w:eastAsiaTheme="minorEastAsia"/>
          <w:sz w:val="22"/>
          <w:szCs w:val="22"/>
          <w:lang w:eastAsia="zh-CN"/>
        </w:rPr>
        <w:t xml:space="preserve"> on the number of schedulable UL </w:t>
      </w:r>
      <w:proofErr w:type="spellStart"/>
      <w:r w:rsidR="00E70A77">
        <w:rPr>
          <w:rFonts w:eastAsiaTheme="minorEastAsia"/>
          <w:sz w:val="22"/>
          <w:szCs w:val="22"/>
          <w:lang w:eastAsia="zh-CN"/>
        </w:rPr>
        <w:t>subframes</w:t>
      </w:r>
      <w:proofErr w:type="spellEnd"/>
      <w:r w:rsidR="00E70A77">
        <w:rPr>
          <w:rFonts w:eastAsiaTheme="minorEastAsia"/>
          <w:sz w:val="22"/>
          <w:szCs w:val="22"/>
          <w:lang w:eastAsia="zh-CN"/>
        </w:rPr>
        <w:t>, unless multi-</w:t>
      </w:r>
      <w:proofErr w:type="spellStart"/>
      <w:r w:rsidR="00E70A77">
        <w:rPr>
          <w:rFonts w:eastAsiaTheme="minorEastAsia"/>
          <w:sz w:val="22"/>
          <w:szCs w:val="22"/>
          <w:lang w:eastAsia="zh-CN"/>
        </w:rPr>
        <w:t>subframe</w:t>
      </w:r>
      <w:proofErr w:type="spellEnd"/>
      <w:r w:rsidR="00E70A77">
        <w:rPr>
          <w:rFonts w:eastAsiaTheme="minorEastAsia"/>
          <w:sz w:val="22"/>
          <w:szCs w:val="22"/>
          <w:lang w:eastAsia="zh-CN"/>
        </w:rPr>
        <w:t>/cross-</w:t>
      </w:r>
      <w:proofErr w:type="spellStart"/>
      <w:r w:rsidR="00E70A77">
        <w:rPr>
          <w:rFonts w:eastAsiaTheme="minorEastAsia"/>
          <w:sz w:val="22"/>
          <w:szCs w:val="22"/>
          <w:lang w:eastAsia="zh-CN"/>
        </w:rPr>
        <w:t>subframe</w:t>
      </w:r>
      <w:proofErr w:type="spellEnd"/>
      <w:r w:rsidR="00E70A77">
        <w:rPr>
          <w:rFonts w:eastAsiaTheme="minorEastAsia"/>
          <w:sz w:val="22"/>
          <w:szCs w:val="22"/>
          <w:lang w:eastAsia="zh-CN"/>
        </w:rPr>
        <w:t xml:space="preserve"> scheduling is introduced.</w:t>
      </w:r>
      <w:r w:rsidR="00A95499">
        <w:rPr>
          <w:rFonts w:eastAsiaTheme="minorEastAsia" w:hint="eastAsia"/>
          <w:sz w:val="22"/>
          <w:szCs w:val="22"/>
          <w:lang w:eastAsia="zh-CN"/>
        </w:rPr>
        <w:t xml:space="preserve"> </w:t>
      </w:r>
    </w:p>
    <w:p w:rsidR="00A06E5F" w:rsidRDefault="00A06E5F" w:rsidP="00B423B1">
      <w:pPr>
        <w:jc w:val="both"/>
        <w:rPr>
          <w:sz w:val="22"/>
          <w:szCs w:val="22"/>
          <w:lang w:eastAsia="zh-CN"/>
        </w:rPr>
      </w:pPr>
    </w:p>
    <w:p w:rsidR="00B43376" w:rsidRDefault="005B76CC" w:rsidP="00E0521A">
      <w:pPr>
        <w:pStyle w:val="ListParagraph"/>
        <w:numPr>
          <w:ilvl w:val="0"/>
          <w:numId w:val="44"/>
        </w:numPr>
        <w:jc w:val="both"/>
        <w:rPr>
          <w:rFonts w:eastAsiaTheme="minorEastAsia"/>
          <w:sz w:val="22"/>
          <w:szCs w:val="22"/>
          <w:lang w:eastAsia="zh-CN"/>
        </w:rPr>
      </w:pPr>
      <w:r>
        <w:rPr>
          <w:rFonts w:eastAsiaTheme="minorEastAsia" w:hint="eastAsia"/>
          <w:sz w:val="22"/>
          <w:szCs w:val="22"/>
          <w:lang w:eastAsia="zh-CN"/>
        </w:rPr>
        <w:t>Increased UL scheduling opportunities</w:t>
      </w:r>
    </w:p>
    <w:p w:rsidR="00CB37DF" w:rsidRPr="00F9495E" w:rsidRDefault="00EB3935" w:rsidP="00F9495E">
      <w:pPr>
        <w:pStyle w:val="ListParagraph"/>
        <w:numPr>
          <w:ilvl w:val="1"/>
          <w:numId w:val="44"/>
        </w:numPr>
        <w:jc w:val="both"/>
        <w:rPr>
          <w:rFonts w:eastAsiaTheme="minorEastAsia"/>
          <w:sz w:val="22"/>
          <w:szCs w:val="22"/>
          <w:lang w:eastAsia="zh-CN"/>
        </w:rPr>
      </w:pPr>
      <w:r w:rsidRPr="00F9495E">
        <w:rPr>
          <w:rFonts w:eastAsiaTheme="minorEastAsia" w:hint="eastAsia"/>
          <w:sz w:val="22"/>
          <w:szCs w:val="22"/>
          <w:lang w:eastAsia="zh-CN"/>
        </w:rPr>
        <w:t xml:space="preserve">When the </w:t>
      </w:r>
      <w:r w:rsidR="00193FB5" w:rsidRPr="00F9495E">
        <w:rPr>
          <w:rFonts w:eastAsiaTheme="minorEastAsia"/>
          <w:sz w:val="22"/>
          <w:szCs w:val="22"/>
          <w:lang w:eastAsia="zh-CN"/>
        </w:rPr>
        <w:t>UE successfully receives a UL grant</w:t>
      </w:r>
      <w:r w:rsidRPr="00F9495E">
        <w:rPr>
          <w:rFonts w:eastAsiaTheme="minorEastAsia" w:hint="eastAsia"/>
          <w:sz w:val="22"/>
          <w:szCs w:val="22"/>
          <w:lang w:eastAsia="zh-CN"/>
        </w:rPr>
        <w:t xml:space="preserve"> but fails its LBT, it </w:t>
      </w:r>
      <w:r w:rsidR="00193FB5" w:rsidRPr="00F9495E">
        <w:rPr>
          <w:rFonts w:eastAsiaTheme="minorEastAsia"/>
          <w:sz w:val="22"/>
          <w:szCs w:val="22"/>
          <w:lang w:eastAsia="zh-CN"/>
        </w:rPr>
        <w:t>c</w:t>
      </w:r>
      <w:r w:rsidRPr="00F9495E">
        <w:rPr>
          <w:rFonts w:eastAsiaTheme="minorEastAsia" w:hint="eastAsia"/>
          <w:sz w:val="22"/>
          <w:szCs w:val="22"/>
          <w:lang w:eastAsia="zh-CN"/>
        </w:rPr>
        <w:t>ould</w:t>
      </w:r>
      <w:r w:rsidR="00193FB5" w:rsidRPr="00F9495E">
        <w:rPr>
          <w:rFonts w:eastAsiaTheme="minorEastAsia"/>
          <w:sz w:val="22"/>
          <w:szCs w:val="22"/>
          <w:lang w:eastAsia="zh-CN"/>
        </w:rPr>
        <w:t xml:space="preserve"> </w:t>
      </w:r>
      <w:r w:rsidRPr="00F9495E">
        <w:rPr>
          <w:rFonts w:eastAsiaTheme="minorEastAsia" w:hint="eastAsia"/>
          <w:sz w:val="22"/>
          <w:szCs w:val="22"/>
          <w:lang w:eastAsia="zh-CN"/>
        </w:rPr>
        <w:t>not initiate its</w:t>
      </w:r>
      <w:r w:rsidR="00193FB5" w:rsidRPr="00F9495E">
        <w:rPr>
          <w:rFonts w:eastAsiaTheme="minorEastAsia"/>
          <w:sz w:val="22"/>
          <w:szCs w:val="22"/>
          <w:lang w:eastAsia="zh-CN"/>
        </w:rPr>
        <w:t xml:space="preserve"> UL transmission</w:t>
      </w:r>
      <w:r w:rsidRPr="00F9495E">
        <w:rPr>
          <w:rFonts w:eastAsiaTheme="minorEastAsia" w:hint="eastAsia"/>
          <w:sz w:val="22"/>
          <w:szCs w:val="22"/>
          <w:lang w:eastAsia="zh-CN"/>
        </w:rPr>
        <w:t xml:space="preserve">. </w:t>
      </w:r>
      <w:r w:rsidRPr="00F9495E">
        <w:rPr>
          <w:rFonts w:eastAsiaTheme="minorEastAsia"/>
          <w:sz w:val="22"/>
          <w:szCs w:val="22"/>
          <w:lang w:eastAsia="zh-CN"/>
        </w:rPr>
        <w:t>T</w:t>
      </w:r>
      <w:r w:rsidRPr="00F9495E">
        <w:rPr>
          <w:rFonts w:eastAsiaTheme="minorEastAsia" w:hint="eastAsia"/>
          <w:sz w:val="22"/>
          <w:szCs w:val="22"/>
          <w:lang w:eastAsia="zh-CN"/>
        </w:rPr>
        <w:t xml:space="preserve">his clearly </w:t>
      </w:r>
      <w:r w:rsidR="00193FB5" w:rsidRPr="00F9495E">
        <w:rPr>
          <w:rFonts w:eastAsiaTheme="minorEastAsia"/>
          <w:sz w:val="22"/>
          <w:szCs w:val="22"/>
          <w:lang w:eastAsia="zh-CN"/>
        </w:rPr>
        <w:t>results in resource waste as the resource allocated to the UE c</w:t>
      </w:r>
      <w:r w:rsidR="00EE0FAD" w:rsidRPr="00F9495E">
        <w:rPr>
          <w:rFonts w:eastAsiaTheme="minorEastAsia"/>
          <w:sz w:val="22"/>
          <w:szCs w:val="22"/>
          <w:lang w:eastAsia="zh-CN"/>
        </w:rPr>
        <w:t>ould not</w:t>
      </w:r>
      <w:r w:rsidR="00193FB5" w:rsidRPr="00F9495E">
        <w:rPr>
          <w:rFonts w:eastAsiaTheme="minorEastAsia"/>
          <w:sz w:val="22"/>
          <w:szCs w:val="22"/>
          <w:lang w:eastAsia="zh-CN"/>
        </w:rPr>
        <w:t xml:space="preserve"> be </w:t>
      </w:r>
      <w:r w:rsidR="00B07198">
        <w:rPr>
          <w:rFonts w:eastAsiaTheme="minorEastAsia"/>
          <w:sz w:val="22"/>
          <w:szCs w:val="22"/>
          <w:lang w:eastAsia="zh-CN"/>
        </w:rPr>
        <w:t>allocated to another UE</w:t>
      </w:r>
      <w:r w:rsidR="00E70A77">
        <w:rPr>
          <w:rFonts w:eastAsiaTheme="minorEastAsia"/>
          <w:sz w:val="22"/>
          <w:szCs w:val="22"/>
          <w:lang w:eastAsia="zh-CN"/>
        </w:rPr>
        <w:t>.</w:t>
      </w:r>
      <w:r w:rsidRPr="00F9495E">
        <w:rPr>
          <w:rFonts w:eastAsiaTheme="minorEastAsia"/>
          <w:sz w:val="22"/>
          <w:szCs w:val="22"/>
          <w:lang w:eastAsia="zh-CN"/>
        </w:rPr>
        <w:t xml:space="preserve"> </w:t>
      </w:r>
      <w:r w:rsidR="00E719E8" w:rsidRPr="00F9495E">
        <w:rPr>
          <w:rFonts w:eastAsiaTheme="minorEastAsia"/>
          <w:sz w:val="22"/>
          <w:szCs w:val="22"/>
          <w:lang w:eastAsia="zh-CN"/>
        </w:rPr>
        <w:t xml:space="preserve">Hence </w:t>
      </w:r>
      <w:r w:rsidR="00442B03" w:rsidRPr="00F9495E">
        <w:rPr>
          <w:rFonts w:eastAsiaTheme="minorEastAsia"/>
          <w:sz w:val="22"/>
          <w:szCs w:val="22"/>
          <w:lang w:eastAsia="zh-CN"/>
        </w:rPr>
        <w:t>it is better to increase UL transmission opportunities</w:t>
      </w:r>
      <w:r w:rsidR="00F93932" w:rsidRPr="00F9495E">
        <w:rPr>
          <w:rFonts w:eastAsiaTheme="minorEastAsia"/>
          <w:sz w:val="22"/>
          <w:szCs w:val="22"/>
          <w:lang w:eastAsia="zh-CN"/>
        </w:rPr>
        <w:t xml:space="preserve"> when this happens</w:t>
      </w:r>
      <w:r w:rsidR="00442B03" w:rsidRPr="00F9495E">
        <w:rPr>
          <w:rFonts w:eastAsiaTheme="minorEastAsia"/>
          <w:sz w:val="22"/>
          <w:szCs w:val="22"/>
          <w:lang w:eastAsia="zh-CN"/>
        </w:rPr>
        <w:t xml:space="preserve">. </w:t>
      </w:r>
      <w:r w:rsidR="00187FF1" w:rsidRPr="00F9495E">
        <w:rPr>
          <w:rFonts w:eastAsiaTheme="minorEastAsia"/>
          <w:sz w:val="22"/>
          <w:szCs w:val="22"/>
          <w:lang w:eastAsia="zh-CN"/>
        </w:rPr>
        <w:t xml:space="preserve">One such example is to </w:t>
      </w:r>
      <w:r w:rsidR="00B3606A" w:rsidRPr="00F9495E">
        <w:rPr>
          <w:rFonts w:eastAsiaTheme="minorEastAsia"/>
          <w:sz w:val="22"/>
          <w:szCs w:val="22"/>
          <w:lang w:eastAsia="zh-CN"/>
        </w:rPr>
        <w:t xml:space="preserve">schedule </w:t>
      </w:r>
      <w:r w:rsidR="008F09EA">
        <w:rPr>
          <w:rFonts w:eastAsiaTheme="minorEastAsia" w:hint="eastAsia"/>
          <w:sz w:val="22"/>
          <w:szCs w:val="22"/>
          <w:lang w:eastAsia="zh-CN"/>
        </w:rPr>
        <w:t>a group of</w:t>
      </w:r>
      <w:r w:rsidR="008F09EA" w:rsidRPr="008F09EA">
        <w:rPr>
          <w:rFonts w:eastAsiaTheme="minorEastAsia" w:hint="eastAsia"/>
          <w:sz w:val="22"/>
          <w:szCs w:val="22"/>
          <w:lang w:eastAsia="zh-CN"/>
        </w:rPr>
        <w:t xml:space="preserve"> </w:t>
      </w:r>
      <w:r w:rsidR="00187FF1" w:rsidRPr="008F09EA">
        <w:rPr>
          <w:rFonts w:eastAsiaTheme="minorEastAsia"/>
          <w:sz w:val="22"/>
          <w:szCs w:val="22"/>
          <w:lang w:eastAsia="zh-CN"/>
        </w:rPr>
        <w:t>UEs to conten</w:t>
      </w:r>
      <w:r w:rsidR="00187FF1" w:rsidRPr="008F09EA">
        <w:rPr>
          <w:rFonts w:eastAsiaTheme="minorEastAsia" w:hint="eastAsia"/>
          <w:sz w:val="22"/>
          <w:szCs w:val="22"/>
          <w:lang w:eastAsia="zh-CN"/>
        </w:rPr>
        <w:t>d</w:t>
      </w:r>
      <w:r w:rsidR="00187FF1" w:rsidRPr="008F09EA">
        <w:rPr>
          <w:rFonts w:eastAsiaTheme="minorEastAsia"/>
          <w:sz w:val="22"/>
          <w:szCs w:val="22"/>
          <w:lang w:eastAsia="zh-CN"/>
        </w:rPr>
        <w:t xml:space="preserve"> the</w:t>
      </w:r>
      <w:r w:rsidR="00187FF1" w:rsidRPr="008F09EA">
        <w:rPr>
          <w:rFonts w:eastAsiaTheme="minorEastAsia" w:hint="eastAsia"/>
          <w:sz w:val="22"/>
          <w:szCs w:val="22"/>
          <w:lang w:eastAsia="zh-CN"/>
        </w:rPr>
        <w:t xml:space="preserve"> same</w:t>
      </w:r>
      <w:r w:rsidR="00187FF1" w:rsidRPr="008F09EA">
        <w:rPr>
          <w:rFonts w:eastAsiaTheme="minorEastAsia"/>
          <w:sz w:val="22"/>
          <w:szCs w:val="22"/>
          <w:lang w:eastAsia="zh-CN"/>
        </w:rPr>
        <w:t xml:space="preserve"> </w:t>
      </w:r>
      <w:r w:rsidR="00187FF1" w:rsidRPr="008F09EA">
        <w:rPr>
          <w:rFonts w:eastAsiaTheme="minorEastAsia" w:hint="eastAsia"/>
          <w:sz w:val="22"/>
          <w:szCs w:val="22"/>
          <w:lang w:eastAsia="zh-CN"/>
        </w:rPr>
        <w:t xml:space="preserve">UL </w:t>
      </w:r>
      <w:r w:rsidR="00187FF1" w:rsidRPr="008F09EA">
        <w:rPr>
          <w:rFonts w:eastAsiaTheme="minorEastAsia"/>
          <w:sz w:val="22"/>
          <w:szCs w:val="22"/>
          <w:lang w:eastAsia="zh-CN"/>
        </w:rPr>
        <w:t>resource</w:t>
      </w:r>
      <w:r w:rsidR="00187FF1" w:rsidRPr="008F09EA">
        <w:rPr>
          <w:rFonts w:eastAsiaTheme="minorEastAsia" w:hint="eastAsia"/>
          <w:sz w:val="22"/>
          <w:szCs w:val="22"/>
          <w:lang w:eastAsia="zh-CN"/>
        </w:rPr>
        <w:t xml:space="preserve">s but with different CCA </w:t>
      </w:r>
      <w:r w:rsidR="00206DA8" w:rsidRPr="008F09EA">
        <w:rPr>
          <w:rFonts w:eastAsiaTheme="minorEastAsia" w:hint="eastAsia"/>
          <w:sz w:val="22"/>
          <w:szCs w:val="22"/>
          <w:lang w:eastAsia="zh-CN"/>
        </w:rPr>
        <w:t xml:space="preserve">timing instant. </w:t>
      </w:r>
      <w:r w:rsidR="00DF57F3" w:rsidRPr="008F09EA">
        <w:rPr>
          <w:rFonts w:eastAsiaTheme="minorEastAsia"/>
          <w:sz w:val="22"/>
          <w:szCs w:val="22"/>
          <w:lang w:eastAsia="zh-CN"/>
        </w:rPr>
        <w:t xml:space="preserve">Even if </w:t>
      </w:r>
      <w:r w:rsidR="00B3606A" w:rsidRPr="008F09EA">
        <w:rPr>
          <w:rFonts w:eastAsiaTheme="minorEastAsia" w:hint="eastAsia"/>
          <w:sz w:val="22"/>
          <w:szCs w:val="22"/>
          <w:lang w:eastAsia="zh-CN"/>
        </w:rPr>
        <w:t>one</w:t>
      </w:r>
      <w:r w:rsidR="00B3606A" w:rsidRPr="008F09EA">
        <w:rPr>
          <w:rFonts w:eastAsiaTheme="minorEastAsia"/>
          <w:sz w:val="22"/>
          <w:szCs w:val="22"/>
          <w:lang w:eastAsia="zh-CN"/>
        </w:rPr>
        <w:t xml:space="preserve"> </w:t>
      </w:r>
      <w:r w:rsidR="00DF57F3" w:rsidRPr="008F09EA">
        <w:rPr>
          <w:rFonts w:eastAsiaTheme="minorEastAsia"/>
          <w:sz w:val="22"/>
          <w:szCs w:val="22"/>
          <w:lang w:eastAsia="zh-CN"/>
        </w:rPr>
        <w:t xml:space="preserve">UE with </w:t>
      </w:r>
      <w:r w:rsidR="00E27BDF" w:rsidRPr="008F09EA">
        <w:rPr>
          <w:rFonts w:eastAsiaTheme="minorEastAsia" w:hint="eastAsia"/>
          <w:sz w:val="22"/>
          <w:szCs w:val="22"/>
          <w:lang w:eastAsia="zh-CN"/>
        </w:rPr>
        <w:t>the preceding CCA timing</w:t>
      </w:r>
      <w:r w:rsidR="00DF57F3" w:rsidRPr="008F09EA">
        <w:rPr>
          <w:rFonts w:eastAsiaTheme="minorEastAsia"/>
          <w:sz w:val="22"/>
          <w:szCs w:val="22"/>
          <w:lang w:eastAsia="zh-CN"/>
        </w:rPr>
        <w:t xml:space="preserve"> </w:t>
      </w:r>
      <w:r w:rsidR="00E27BDF" w:rsidRPr="008F09EA">
        <w:rPr>
          <w:rFonts w:eastAsiaTheme="minorEastAsia" w:hint="eastAsia"/>
          <w:sz w:val="22"/>
          <w:szCs w:val="22"/>
          <w:lang w:eastAsia="zh-CN"/>
        </w:rPr>
        <w:t>could not</w:t>
      </w:r>
      <w:r w:rsidR="00DF57F3" w:rsidRPr="008F09EA">
        <w:rPr>
          <w:rFonts w:eastAsiaTheme="minorEastAsia"/>
          <w:sz w:val="22"/>
          <w:szCs w:val="22"/>
          <w:lang w:eastAsia="zh-CN"/>
        </w:rPr>
        <w:t xml:space="preserve"> occupy the channel, other UEs with </w:t>
      </w:r>
      <w:r w:rsidR="003B54A3" w:rsidRPr="008F09EA">
        <w:rPr>
          <w:rFonts w:eastAsiaTheme="minorEastAsia" w:hint="eastAsia"/>
          <w:sz w:val="22"/>
          <w:szCs w:val="22"/>
          <w:lang w:eastAsia="zh-CN"/>
        </w:rPr>
        <w:t xml:space="preserve">the latter CCA timing </w:t>
      </w:r>
      <w:r w:rsidR="00DF57F3" w:rsidRPr="008F09EA">
        <w:rPr>
          <w:rFonts w:eastAsiaTheme="minorEastAsia"/>
          <w:sz w:val="22"/>
          <w:szCs w:val="22"/>
          <w:lang w:eastAsia="zh-CN"/>
        </w:rPr>
        <w:t>still have chance</w:t>
      </w:r>
      <w:r w:rsidR="00F93932" w:rsidRPr="008F09EA">
        <w:rPr>
          <w:rFonts w:eastAsiaTheme="minorEastAsia" w:hint="eastAsia"/>
          <w:sz w:val="22"/>
          <w:szCs w:val="22"/>
          <w:lang w:eastAsia="zh-CN"/>
        </w:rPr>
        <w:t>s</w:t>
      </w:r>
      <w:r w:rsidR="00DF57F3" w:rsidRPr="008F09EA">
        <w:rPr>
          <w:rFonts w:eastAsiaTheme="minorEastAsia"/>
          <w:sz w:val="22"/>
          <w:szCs w:val="22"/>
          <w:lang w:eastAsia="zh-CN"/>
        </w:rPr>
        <w:t xml:space="preserve"> for uplink transmission.</w:t>
      </w:r>
      <w:r w:rsidR="00DF57F3" w:rsidRPr="008F09EA">
        <w:rPr>
          <w:rFonts w:eastAsiaTheme="minorEastAsia" w:hint="eastAsia"/>
          <w:sz w:val="22"/>
          <w:szCs w:val="22"/>
          <w:lang w:eastAsia="zh-CN"/>
        </w:rPr>
        <w:t xml:space="preserve"> </w:t>
      </w:r>
      <w:r w:rsidR="00A102CB" w:rsidRPr="008F09EA">
        <w:rPr>
          <w:rFonts w:eastAsiaTheme="minorEastAsia"/>
          <w:sz w:val="22"/>
          <w:szCs w:val="22"/>
          <w:lang w:eastAsia="zh-CN"/>
        </w:rPr>
        <w:t>I</w:t>
      </w:r>
      <w:r w:rsidR="00A102CB" w:rsidRPr="008F09EA">
        <w:rPr>
          <w:rFonts w:eastAsiaTheme="minorEastAsia" w:hint="eastAsia"/>
          <w:sz w:val="22"/>
          <w:szCs w:val="22"/>
          <w:lang w:eastAsia="zh-CN"/>
        </w:rPr>
        <w:t xml:space="preserve">n order to achieve this, </w:t>
      </w:r>
      <w:r w:rsidR="0069057C" w:rsidRPr="008F09EA">
        <w:rPr>
          <w:rFonts w:eastAsiaTheme="minorEastAsia" w:hint="eastAsia"/>
          <w:sz w:val="22"/>
          <w:szCs w:val="22"/>
          <w:lang w:eastAsia="zh-CN"/>
        </w:rPr>
        <w:t xml:space="preserve">the </w:t>
      </w:r>
      <w:proofErr w:type="spellStart"/>
      <w:r w:rsidR="0069057C" w:rsidRPr="008F09EA">
        <w:rPr>
          <w:rFonts w:eastAsiaTheme="minorEastAsia" w:hint="eastAsia"/>
          <w:sz w:val="22"/>
          <w:szCs w:val="22"/>
          <w:lang w:eastAsia="zh-CN"/>
        </w:rPr>
        <w:t>eN</w:t>
      </w:r>
      <w:r w:rsidR="00E22F2B" w:rsidRPr="008F09EA">
        <w:rPr>
          <w:rFonts w:eastAsiaTheme="minorEastAsia" w:hint="eastAsia"/>
          <w:sz w:val="22"/>
          <w:szCs w:val="22"/>
          <w:lang w:eastAsia="zh-CN"/>
        </w:rPr>
        <w:t>B</w:t>
      </w:r>
      <w:proofErr w:type="spellEnd"/>
      <w:r w:rsidR="00E22F2B" w:rsidRPr="008F09EA">
        <w:rPr>
          <w:rFonts w:eastAsiaTheme="minorEastAsia" w:hint="eastAsia"/>
          <w:sz w:val="22"/>
          <w:szCs w:val="22"/>
          <w:lang w:eastAsia="zh-CN"/>
        </w:rPr>
        <w:t xml:space="preserve"> </w:t>
      </w:r>
      <w:r w:rsidR="008F09EA">
        <w:rPr>
          <w:rFonts w:eastAsiaTheme="minorEastAsia" w:hint="eastAsia"/>
          <w:sz w:val="22"/>
          <w:szCs w:val="22"/>
          <w:lang w:eastAsia="zh-CN"/>
        </w:rPr>
        <w:t xml:space="preserve">need </w:t>
      </w:r>
      <w:r w:rsidR="00E70A77">
        <w:rPr>
          <w:rFonts w:eastAsiaTheme="minorEastAsia"/>
          <w:sz w:val="22"/>
          <w:szCs w:val="22"/>
          <w:lang w:eastAsia="zh-CN"/>
        </w:rPr>
        <w:t xml:space="preserve">to </w:t>
      </w:r>
      <w:r w:rsidR="00B65F65" w:rsidRPr="008F09EA">
        <w:rPr>
          <w:rFonts w:eastAsiaTheme="minorEastAsia" w:hint="eastAsia"/>
          <w:sz w:val="22"/>
          <w:szCs w:val="22"/>
          <w:lang w:eastAsia="zh-CN"/>
        </w:rPr>
        <w:t>send multiple UL grants</w:t>
      </w:r>
      <w:r w:rsidR="00E70A77">
        <w:rPr>
          <w:rFonts w:eastAsiaTheme="minorEastAsia"/>
          <w:sz w:val="22"/>
          <w:szCs w:val="22"/>
          <w:lang w:eastAsia="zh-CN"/>
        </w:rPr>
        <w:t xml:space="preserve"> to multiple UEs</w:t>
      </w:r>
      <w:r w:rsidR="00B65F65" w:rsidRPr="008F09EA">
        <w:rPr>
          <w:rFonts w:eastAsiaTheme="minorEastAsia" w:hint="eastAsia"/>
          <w:sz w:val="22"/>
          <w:szCs w:val="22"/>
          <w:lang w:eastAsia="zh-CN"/>
        </w:rPr>
        <w:t xml:space="preserve"> targeting the same UL resources</w:t>
      </w:r>
      <w:r w:rsidR="00C41ADD" w:rsidRPr="008F09EA">
        <w:rPr>
          <w:rFonts w:eastAsiaTheme="minorEastAsia" w:hint="eastAsia"/>
          <w:sz w:val="22"/>
          <w:szCs w:val="22"/>
          <w:lang w:eastAsia="zh-CN"/>
        </w:rPr>
        <w:t>.</w:t>
      </w:r>
      <w:r w:rsidR="00F9495E" w:rsidRPr="008F09EA">
        <w:rPr>
          <w:rFonts w:eastAsiaTheme="minorEastAsia" w:hint="eastAsia"/>
          <w:sz w:val="22"/>
          <w:szCs w:val="22"/>
          <w:lang w:eastAsia="zh-CN"/>
        </w:rPr>
        <w:t xml:space="preserve"> </w:t>
      </w:r>
      <w:r w:rsidR="00B07198">
        <w:rPr>
          <w:rFonts w:eastAsiaTheme="minorEastAsia"/>
          <w:sz w:val="22"/>
          <w:szCs w:val="22"/>
          <w:lang w:eastAsia="zh-CN"/>
        </w:rPr>
        <w:t>However, note that</w:t>
      </w:r>
      <w:r w:rsidR="006727B8" w:rsidRPr="00F9495E">
        <w:rPr>
          <w:rFonts w:eastAsiaTheme="minorEastAsia" w:hint="eastAsia"/>
          <w:sz w:val="22"/>
          <w:szCs w:val="22"/>
          <w:lang w:eastAsia="zh-CN"/>
        </w:rPr>
        <w:t xml:space="preserve"> </w:t>
      </w:r>
      <w:r w:rsidR="00D462CE" w:rsidRPr="00F9495E">
        <w:rPr>
          <w:rFonts w:eastAsiaTheme="minorEastAsia" w:hint="eastAsia"/>
          <w:sz w:val="22"/>
          <w:szCs w:val="22"/>
          <w:lang w:eastAsia="zh-CN"/>
        </w:rPr>
        <w:t xml:space="preserve">each UE is required to detect and differentiate </w:t>
      </w:r>
      <w:r w:rsidR="004128FB">
        <w:rPr>
          <w:rFonts w:eastAsiaTheme="minorEastAsia"/>
          <w:sz w:val="22"/>
          <w:szCs w:val="22"/>
          <w:lang w:eastAsia="zh-CN"/>
        </w:rPr>
        <w:t xml:space="preserve">whether </w:t>
      </w:r>
      <w:r w:rsidR="00D462CE" w:rsidRPr="00F9495E">
        <w:rPr>
          <w:rFonts w:eastAsiaTheme="minorEastAsia" w:hint="eastAsia"/>
          <w:sz w:val="22"/>
          <w:szCs w:val="22"/>
          <w:lang w:eastAsia="zh-CN"/>
        </w:rPr>
        <w:t xml:space="preserve">the </w:t>
      </w:r>
      <w:r w:rsidR="00D462CE" w:rsidRPr="00F9495E">
        <w:rPr>
          <w:rFonts w:eastAsiaTheme="minorEastAsia" w:hint="eastAsia"/>
          <w:sz w:val="22"/>
          <w:szCs w:val="22"/>
          <w:lang w:eastAsia="zh-CN"/>
        </w:rPr>
        <w:lastRenderedPageBreak/>
        <w:t>channel is</w:t>
      </w:r>
      <w:r w:rsidR="004128FB">
        <w:rPr>
          <w:rFonts w:eastAsiaTheme="minorEastAsia"/>
          <w:sz w:val="22"/>
          <w:szCs w:val="22"/>
          <w:lang w:eastAsia="zh-CN"/>
        </w:rPr>
        <w:t xml:space="preserve"> already</w:t>
      </w:r>
      <w:r w:rsidR="00D462CE" w:rsidRPr="00F9495E">
        <w:rPr>
          <w:rFonts w:eastAsiaTheme="minorEastAsia" w:hint="eastAsia"/>
          <w:sz w:val="22"/>
          <w:szCs w:val="22"/>
          <w:lang w:eastAsia="zh-CN"/>
        </w:rPr>
        <w:t xml:space="preserve"> occupied by other UEs</w:t>
      </w:r>
      <w:r w:rsidR="004128FB">
        <w:rPr>
          <w:rFonts w:eastAsiaTheme="minorEastAsia"/>
          <w:sz w:val="22"/>
          <w:szCs w:val="22"/>
          <w:lang w:eastAsia="zh-CN"/>
        </w:rPr>
        <w:t xml:space="preserve"> belonging to the same group</w:t>
      </w:r>
      <w:r w:rsidR="00D462CE" w:rsidRPr="00F9495E">
        <w:rPr>
          <w:rFonts w:eastAsiaTheme="minorEastAsia" w:hint="eastAsia"/>
          <w:sz w:val="22"/>
          <w:szCs w:val="22"/>
          <w:lang w:eastAsia="zh-CN"/>
        </w:rPr>
        <w:t xml:space="preserve"> or not</w:t>
      </w:r>
      <w:r w:rsidR="006B6917" w:rsidRPr="00F9495E">
        <w:rPr>
          <w:rFonts w:eastAsiaTheme="minorEastAsia" w:hint="eastAsia"/>
          <w:sz w:val="22"/>
          <w:szCs w:val="22"/>
          <w:lang w:eastAsia="zh-CN"/>
        </w:rPr>
        <w:t xml:space="preserve">, which </w:t>
      </w:r>
      <w:r w:rsidR="00A37D12" w:rsidRPr="00F9495E">
        <w:rPr>
          <w:rFonts w:eastAsiaTheme="minorEastAsia" w:hint="eastAsia"/>
          <w:sz w:val="22"/>
          <w:szCs w:val="22"/>
          <w:lang w:eastAsia="zh-CN"/>
        </w:rPr>
        <w:t xml:space="preserve">might </w:t>
      </w:r>
      <w:r w:rsidR="002B6725" w:rsidRPr="00F9495E">
        <w:rPr>
          <w:rFonts w:eastAsiaTheme="minorEastAsia" w:hint="eastAsia"/>
          <w:sz w:val="22"/>
          <w:szCs w:val="22"/>
          <w:lang w:eastAsia="zh-CN"/>
        </w:rPr>
        <w:t xml:space="preserve">increase UE detection complexity. </w:t>
      </w:r>
    </w:p>
    <w:p w:rsidR="00DF57F3" w:rsidRPr="00A102CB" w:rsidRDefault="00D462CE" w:rsidP="00A73802">
      <w:pPr>
        <w:pStyle w:val="ListParagraph"/>
        <w:ind w:left="840"/>
        <w:jc w:val="both"/>
        <w:rPr>
          <w:rFonts w:eastAsiaTheme="minorEastAsia"/>
          <w:sz w:val="22"/>
          <w:szCs w:val="22"/>
          <w:lang w:eastAsia="zh-CN"/>
        </w:rPr>
      </w:pPr>
      <w:r w:rsidRPr="00A102CB">
        <w:rPr>
          <w:rFonts w:eastAsiaTheme="minorEastAsia" w:hint="eastAsia"/>
          <w:sz w:val="22"/>
          <w:szCs w:val="22"/>
          <w:lang w:eastAsia="zh-CN"/>
        </w:rPr>
        <w:t xml:space="preserve"> </w:t>
      </w:r>
      <w:r w:rsidR="00C41ADD" w:rsidRPr="00A102CB">
        <w:rPr>
          <w:rFonts w:eastAsiaTheme="minorEastAsia" w:hint="eastAsia"/>
          <w:sz w:val="22"/>
          <w:szCs w:val="22"/>
          <w:lang w:eastAsia="zh-CN"/>
        </w:rPr>
        <w:t xml:space="preserve"> </w:t>
      </w:r>
    </w:p>
    <w:p w:rsidR="00B423B1" w:rsidRPr="002F344A" w:rsidRDefault="00A06E5F" w:rsidP="00B423B1">
      <w:pPr>
        <w:jc w:val="both"/>
        <w:rPr>
          <w:sz w:val="22"/>
          <w:szCs w:val="22"/>
          <w:u w:val="single"/>
          <w:lang w:eastAsia="zh-CN"/>
        </w:rPr>
      </w:pPr>
      <w:r w:rsidRPr="002F344A">
        <w:rPr>
          <w:rFonts w:hint="eastAsia"/>
          <w:sz w:val="22"/>
          <w:szCs w:val="22"/>
          <w:u w:val="single"/>
          <w:lang w:eastAsia="zh-CN"/>
        </w:rPr>
        <w:t xml:space="preserve">Alternative 2: </w:t>
      </w:r>
      <w:proofErr w:type="spellStart"/>
      <w:r w:rsidR="001A22D0" w:rsidRPr="002F344A">
        <w:rPr>
          <w:rFonts w:hint="eastAsia"/>
          <w:sz w:val="22"/>
          <w:szCs w:val="22"/>
          <w:u w:val="single"/>
          <w:lang w:eastAsia="zh-CN"/>
        </w:rPr>
        <w:t>eNB</w:t>
      </w:r>
      <w:proofErr w:type="spellEnd"/>
      <w:r w:rsidR="001A22D0" w:rsidRPr="002F344A">
        <w:rPr>
          <w:rFonts w:hint="eastAsia"/>
          <w:sz w:val="22"/>
          <w:szCs w:val="22"/>
          <w:u w:val="single"/>
          <w:lang w:eastAsia="zh-CN"/>
        </w:rPr>
        <w:t xml:space="preserve"> </w:t>
      </w:r>
      <w:r w:rsidRPr="002F344A">
        <w:rPr>
          <w:rFonts w:hint="eastAsia"/>
          <w:sz w:val="22"/>
          <w:szCs w:val="22"/>
          <w:u w:val="single"/>
          <w:lang w:eastAsia="zh-CN"/>
        </w:rPr>
        <w:t xml:space="preserve">performs LBT </w:t>
      </w:r>
      <w:r w:rsidR="009E6763">
        <w:rPr>
          <w:rFonts w:hint="eastAsia"/>
          <w:sz w:val="22"/>
          <w:szCs w:val="22"/>
          <w:u w:val="single"/>
          <w:lang w:eastAsia="zh-CN"/>
        </w:rPr>
        <w:t xml:space="preserve">for </w:t>
      </w:r>
      <w:r w:rsidRPr="002F344A">
        <w:rPr>
          <w:rFonts w:hint="eastAsia"/>
          <w:sz w:val="22"/>
          <w:szCs w:val="22"/>
          <w:u w:val="single"/>
          <w:lang w:eastAsia="zh-CN"/>
        </w:rPr>
        <w:t xml:space="preserve">UL transmission </w:t>
      </w:r>
      <w:r w:rsidR="00E27612">
        <w:rPr>
          <w:rFonts w:hint="eastAsia"/>
          <w:sz w:val="22"/>
          <w:szCs w:val="22"/>
          <w:u w:val="single"/>
          <w:lang w:eastAsia="zh-CN"/>
        </w:rPr>
        <w:t>of UE</w:t>
      </w:r>
      <w:bookmarkStart w:id="2" w:name="_GoBack"/>
      <w:bookmarkEnd w:id="2"/>
    </w:p>
    <w:p w:rsidR="00D736BE" w:rsidRDefault="006C2B45" w:rsidP="000D5F82">
      <w:pPr>
        <w:jc w:val="both"/>
        <w:rPr>
          <w:sz w:val="22"/>
          <w:szCs w:val="22"/>
          <w:lang w:eastAsia="zh-CN"/>
        </w:rPr>
      </w:pPr>
      <w:r>
        <w:rPr>
          <w:sz w:val="22"/>
          <w:szCs w:val="22"/>
          <w:lang w:eastAsia="zh-CN"/>
        </w:rPr>
        <w:t>T</w:t>
      </w:r>
      <w:r>
        <w:rPr>
          <w:rFonts w:hint="eastAsia"/>
          <w:sz w:val="22"/>
          <w:szCs w:val="22"/>
          <w:lang w:eastAsia="zh-CN"/>
        </w:rPr>
        <w:t xml:space="preserve">his alternative allows the </w:t>
      </w:r>
      <w:proofErr w:type="spellStart"/>
      <w:r>
        <w:rPr>
          <w:rFonts w:hint="eastAsia"/>
          <w:sz w:val="22"/>
          <w:szCs w:val="22"/>
          <w:lang w:eastAsia="zh-CN"/>
        </w:rPr>
        <w:t>eNB</w:t>
      </w:r>
      <w:proofErr w:type="spellEnd"/>
      <w:r>
        <w:rPr>
          <w:rFonts w:hint="eastAsia"/>
          <w:sz w:val="22"/>
          <w:szCs w:val="22"/>
          <w:lang w:eastAsia="zh-CN"/>
        </w:rPr>
        <w:t xml:space="preserve"> to perform LBT on behalf of the UE. </w:t>
      </w:r>
      <w:r>
        <w:rPr>
          <w:sz w:val="22"/>
          <w:szCs w:val="22"/>
          <w:lang w:eastAsia="zh-CN"/>
        </w:rPr>
        <w:t>W</w:t>
      </w:r>
      <w:r>
        <w:rPr>
          <w:rFonts w:hint="eastAsia"/>
          <w:sz w:val="22"/>
          <w:szCs w:val="22"/>
          <w:lang w:eastAsia="zh-CN"/>
        </w:rPr>
        <w:t xml:space="preserve">hen the </w:t>
      </w:r>
      <w:proofErr w:type="spellStart"/>
      <w:r>
        <w:rPr>
          <w:rFonts w:hint="eastAsia"/>
          <w:sz w:val="22"/>
          <w:szCs w:val="22"/>
          <w:lang w:eastAsia="zh-CN"/>
        </w:rPr>
        <w:t>eNB</w:t>
      </w:r>
      <w:proofErr w:type="spellEnd"/>
      <w:r>
        <w:rPr>
          <w:rFonts w:hint="eastAsia"/>
          <w:sz w:val="22"/>
          <w:szCs w:val="22"/>
          <w:lang w:eastAsia="zh-CN"/>
        </w:rPr>
        <w:t xml:space="preserve"> senses the channel free, it could transmit UL grant</w:t>
      </w:r>
      <w:r w:rsidR="005123AA">
        <w:rPr>
          <w:rFonts w:hint="eastAsia"/>
          <w:sz w:val="22"/>
          <w:szCs w:val="22"/>
          <w:lang w:eastAsia="zh-CN"/>
        </w:rPr>
        <w:t>s</w:t>
      </w:r>
      <w:r>
        <w:rPr>
          <w:rFonts w:hint="eastAsia"/>
          <w:sz w:val="22"/>
          <w:szCs w:val="22"/>
          <w:lang w:eastAsia="zh-CN"/>
        </w:rPr>
        <w:t xml:space="preserve"> to its UEs and hold the channel</w:t>
      </w:r>
      <w:r w:rsidR="004128FB">
        <w:rPr>
          <w:sz w:val="22"/>
          <w:szCs w:val="22"/>
          <w:lang w:eastAsia="zh-CN"/>
        </w:rPr>
        <w:t xml:space="preserve"> (or transmit data on DL)</w:t>
      </w:r>
      <w:r>
        <w:rPr>
          <w:rFonts w:hint="eastAsia"/>
          <w:sz w:val="22"/>
          <w:szCs w:val="22"/>
          <w:lang w:eastAsia="zh-CN"/>
        </w:rPr>
        <w:t xml:space="preserve"> till the </w:t>
      </w:r>
      <w:r w:rsidR="009533B2">
        <w:rPr>
          <w:rFonts w:hint="eastAsia"/>
          <w:sz w:val="22"/>
          <w:szCs w:val="22"/>
          <w:lang w:eastAsia="zh-CN"/>
        </w:rPr>
        <w:t xml:space="preserve">UEs begin their own UL transmission. </w:t>
      </w:r>
      <w:r w:rsidR="009533B2">
        <w:rPr>
          <w:sz w:val="22"/>
          <w:szCs w:val="22"/>
          <w:lang w:eastAsia="zh-CN"/>
        </w:rPr>
        <w:t>T</w:t>
      </w:r>
      <w:r w:rsidR="009533B2">
        <w:rPr>
          <w:rFonts w:hint="eastAsia"/>
          <w:sz w:val="22"/>
          <w:szCs w:val="22"/>
          <w:lang w:eastAsia="zh-CN"/>
        </w:rPr>
        <w:t>his operation does not comply with Europe</w:t>
      </w:r>
      <w:r w:rsidR="004128FB">
        <w:rPr>
          <w:sz w:val="22"/>
          <w:szCs w:val="22"/>
          <w:lang w:eastAsia="zh-CN"/>
        </w:rPr>
        <w:t>an</w:t>
      </w:r>
      <w:r w:rsidR="009533B2">
        <w:rPr>
          <w:rFonts w:hint="eastAsia"/>
          <w:sz w:val="22"/>
          <w:szCs w:val="22"/>
          <w:lang w:eastAsia="zh-CN"/>
        </w:rPr>
        <w:t xml:space="preserve"> regulations, but could be applied in other regions, e.g. Japan. </w:t>
      </w:r>
      <w:r w:rsidR="004128FB">
        <w:rPr>
          <w:sz w:val="22"/>
          <w:szCs w:val="22"/>
          <w:lang w:eastAsia="zh-CN"/>
        </w:rPr>
        <w:t>However, t</w:t>
      </w:r>
      <w:r w:rsidR="00C64E1A">
        <w:rPr>
          <w:rFonts w:hint="eastAsia"/>
          <w:sz w:val="22"/>
          <w:szCs w:val="22"/>
          <w:lang w:eastAsia="zh-CN"/>
        </w:rPr>
        <w:t xml:space="preserve">here are </w:t>
      </w:r>
      <w:r w:rsidR="00705407">
        <w:rPr>
          <w:rFonts w:hint="eastAsia"/>
          <w:sz w:val="22"/>
          <w:szCs w:val="22"/>
          <w:lang w:eastAsia="zh-CN"/>
        </w:rPr>
        <w:t xml:space="preserve">following </w:t>
      </w:r>
      <w:r w:rsidR="00C64E1A">
        <w:rPr>
          <w:rFonts w:hint="eastAsia"/>
          <w:sz w:val="22"/>
          <w:szCs w:val="22"/>
          <w:lang w:eastAsia="zh-CN"/>
        </w:rPr>
        <w:t xml:space="preserve">issues </w:t>
      </w:r>
      <w:r w:rsidR="00B07198">
        <w:rPr>
          <w:sz w:val="22"/>
          <w:szCs w:val="22"/>
          <w:lang w:eastAsia="zh-CN"/>
        </w:rPr>
        <w:t>with</w:t>
      </w:r>
      <w:r w:rsidR="00B07198">
        <w:rPr>
          <w:rFonts w:hint="eastAsia"/>
          <w:sz w:val="22"/>
          <w:szCs w:val="22"/>
          <w:lang w:eastAsia="zh-CN"/>
        </w:rPr>
        <w:t xml:space="preserve"> </w:t>
      </w:r>
      <w:r w:rsidR="00C64E1A">
        <w:rPr>
          <w:rFonts w:hint="eastAsia"/>
          <w:sz w:val="22"/>
          <w:szCs w:val="22"/>
          <w:lang w:eastAsia="zh-CN"/>
        </w:rPr>
        <w:t xml:space="preserve">this alternative. </w:t>
      </w:r>
    </w:p>
    <w:p w:rsidR="00B20086" w:rsidRPr="00B20086" w:rsidRDefault="007C46DB" w:rsidP="00C64E1A">
      <w:pPr>
        <w:pStyle w:val="ListParagraph"/>
        <w:numPr>
          <w:ilvl w:val="0"/>
          <w:numId w:val="45"/>
        </w:numPr>
        <w:jc w:val="both"/>
        <w:rPr>
          <w:sz w:val="22"/>
          <w:szCs w:val="22"/>
          <w:lang w:eastAsia="zh-CN"/>
        </w:rPr>
      </w:pPr>
      <w:r>
        <w:rPr>
          <w:rFonts w:eastAsiaTheme="minorEastAsia" w:hint="eastAsia"/>
          <w:sz w:val="22"/>
          <w:szCs w:val="22"/>
          <w:lang w:eastAsia="zh-CN"/>
        </w:rPr>
        <w:t>T</w:t>
      </w:r>
      <w:r w:rsidR="00705407" w:rsidRPr="00705407">
        <w:rPr>
          <w:sz w:val="22"/>
          <w:szCs w:val="22"/>
          <w:lang w:eastAsia="zh-CN"/>
        </w:rPr>
        <w:t xml:space="preserve">he </w:t>
      </w:r>
      <w:r w:rsidR="008530DB">
        <w:rPr>
          <w:rFonts w:eastAsiaTheme="minorEastAsia" w:hint="eastAsia"/>
          <w:sz w:val="22"/>
          <w:szCs w:val="22"/>
          <w:lang w:eastAsia="zh-CN"/>
        </w:rPr>
        <w:t xml:space="preserve">overall </w:t>
      </w:r>
      <w:r w:rsidR="009B778D">
        <w:rPr>
          <w:rFonts w:eastAsiaTheme="minorEastAsia" w:hint="eastAsia"/>
          <w:sz w:val="22"/>
          <w:szCs w:val="22"/>
          <w:lang w:eastAsia="zh-CN"/>
        </w:rPr>
        <w:t xml:space="preserve">channel </w:t>
      </w:r>
      <w:r w:rsidR="00705407" w:rsidRPr="00705407">
        <w:rPr>
          <w:sz w:val="22"/>
          <w:szCs w:val="22"/>
          <w:lang w:eastAsia="zh-CN"/>
        </w:rPr>
        <w:t xml:space="preserve">duration </w:t>
      </w:r>
      <w:r w:rsidR="00B20086">
        <w:rPr>
          <w:rFonts w:eastAsiaTheme="minorEastAsia" w:hint="eastAsia"/>
          <w:sz w:val="22"/>
          <w:szCs w:val="22"/>
          <w:lang w:eastAsia="zh-CN"/>
        </w:rPr>
        <w:t xml:space="preserve">time </w:t>
      </w:r>
      <w:r w:rsidR="00B07198">
        <w:rPr>
          <w:sz w:val="22"/>
          <w:szCs w:val="22"/>
          <w:lang w:eastAsia="zh-CN"/>
        </w:rPr>
        <w:t>consists of</w:t>
      </w:r>
      <w:r w:rsidR="00B20086">
        <w:rPr>
          <w:rFonts w:eastAsiaTheme="minorEastAsia" w:hint="eastAsia"/>
          <w:sz w:val="22"/>
          <w:szCs w:val="22"/>
          <w:lang w:eastAsia="zh-CN"/>
        </w:rPr>
        <w:t xml:space="preserve"> both the DL and the UL occupancy time</w:t>
      </w:r>
      <w:r w:rsidR="008530DB">
        <w:rPr>
          <w:rFonts w:eastAsiaTheme="minorEastAsia" w:hint="eastAsia"/>
          <w:sz w:val="22"/>
          <w:szCs w:val="22"/>
          <w:lang w:eastAsia="zh-CN"/>
        </w:rPr>
        <w:t xml:space="preserve">, which </w:t>
      </w:r>
      <w:r w:rsidR="00B06269">
        <w:rPr>
          <w:rFonts w:eastAsiaTheme="minorEastAsia" w:hint="eastAsia"/>
          <w:sz w:val="22"/>
          <w:szCs w:val="22"/>
          <w:lang w:eastAsia="zh-CN"/>
        </w:rPr>
        <w:t xml:space="preserve">may result in pretty short </w:t>
      </w:r>
      <w:r w:rsidR="00B06269">
        <w:rPr>
          <w:rFonts w:eastAsiaTheme="minorEastAsia"/>
          <w:sz w:val="22"/>
          <w:szCs w:val="22"/>
          <w:lang w:eastAsia="zh-CN"/>
        </w:rPr>
        <w:t>channel</w:t>
      </w:r>
      <w:r w:rsidR="00B06269">
        <w:rPr>
          <w:rFonts w:eastAsiaTheme="minorEastAsia" w:hint="eastAsia"/>
          <w:sz w:val="22"/>
          <w:szCs w:val="22"/>
          <w:lang w:eastAsia="zh-CN"/>
        </w:rPr>
        <w:t xml:space="preserve"> duration time</w:t>
      </w:r>
      <w:r w:rsidR="00E036FB">
        <w:rPr>
          <w:rFonts w:eastAsiaTheme="minorEastAsia"/>
          <w:sz w:val="22"/>
          <w:szCs w:val="22"/>
          <w:lang w:eastAsia="zh-CN"/>
        </w:rPr>
        <w:t xml:space="preserve"> for each direction</w:t>
      </w:r>
      <w:r w:rsidR="00B06269">
        <w:rPr>
          <w:rFonts w:eastAsiaTheme="minorEastAsia" w:hint="eastAsia"/>
          <w:sz w:val="22"/>
          <w:szCs w:val="22"/>
          <w:lang w:eastAsia="zh-CN"/>
        </w:rPr>
        <w:t xml:space="preserve">. </w:t>
      </w:r>
      <w:r w:rsidR="00B06269">
        <w:rPr>
          <w:rFonts w:eastAsiaTheme="minorEastAsia"/>
          <w:sz w:val="22"/>
          <w:szCs w:val="22"/>
          <w:lang w:eastAsia="zh-CN"/>
        </w:rPr>
        <w:t>T</w:t>
      </w:r>
      <w:r w:rsidR="00B06269">
        <w:rPr>
          <w:rFonts w:eastAsiaTheme="minorEastAsia" w:hint="eastAsia"/>
          <w:sz w:val="22"/>
          <w:szCs w:val="22"/>
          <w:lang w:eastAsia="zh-CN"/>
        </w:rPr>
        <w:t>ypically,</w:t>
      </w:r>
      <w:r w:rsidR="00F94110">
        <w:rPr>
          <w:rFonts w:eastAsiaTheme="minorEastAsia" w:hint="eastAsia"/>
          <w:sz w:val="22"/>
          <w:szCs w:val="22"/>
          <w:lang w:eastAsia="zh-CN"/>
        </w:rPr>
        <w:t xml:space="preserve"> in Japan, only maximum 4 milliseconds are allowed.</w:t>
      </w:r>
      <w:r w:rsidR="004128FB">
        <w:rPr>
          <w:rFonts w:eastAsiaTheme="minorEastAsia"/>
          <w:sz w:val="22"/>
          <w:szCs w:val="22"/>
          <w:lang w:eastAsia="zh-CN"/>
        </w:rPr>
        <w:t xml:space="preserve"> For this approach to work well, the </w:t>
      </w:r>
      <w:r w:rsidR="00947A98">
        <w:rPr>
          <w:rFonts w:eastAsiaTheme="minorEastAsia"/>
          <w:sz w:val="22"/>
          <w:szCs w:val="22"/>
          <w:lang w:eastAsia="zh-CN"/>
        </w:rPr>
        <w:t>latency</w:t>
      </w:r>
      <w:r w:rsidR="004128FB">
        <w:rPr>
          <w:rFonts w:eastAsiaTheme="minorEastAsia"/>
          <w:sz w:val="22"/>
          <w:szCs w:val="22"/>
          <w:lang w:eastAsia="zh-CN"/>
        </w:rPr>
        <w:t xml:space="preserve"> between UL grant and UL data transmission needs to be reduced from the current 4 ms to a smaller value. Otherwise additional LBT needs to be conducted by the </w:t>
      </w:r>
      <w:proofErr w:type="spellStart"/>
      <w:r w:rsidR="004128FB">
        <w:rPr>
          <w:rFonts w:eastAsiaTheme="minorEastAsia"/>
          <w:sz w:val="22"/>
          <w:szCs w:val="22"/>
          <w:lang w:eastAsia="zh-CN"/>
        </w:rPr>
        <w:t>eNB</w:t>
      </w:r>
      <w:proofErr w:type="spellEnd"/>
      <w:r w:rsidR="004128FB">
        <w:rPr>
          <w:rFonts w:eastAsiaTheme="minorEastAsia"/>
          <w:sz w:val="22"/>
          <w:szCs w:val="22"/>
          <w:lang w:eastAsia="zh-CN"/>
        </w:rPr>
        <w:t xml:space="preserve"> between the grant and the UL data transmission.</w:t>
      </w:r>
      <w:r w:rsidR="00947A98">
        <w:rPr>
          <w:rFonts w:eastAsiaTheme="minorEastAsia"/>
          <w:sz w:val="22"/>
          <w:szCs w:val="22"/>
          <w:lang w:eastAsia="zh-CN"/>
        </w:rPr>
        <w:t xml:space="preserve"> Moreover, even if the latency is reduced, the maximum channel occupancy time can be too short to be efficient to cover both DL and UL transmissions.</w:t>
      </w:r>
    </w:p>
    <w:p w:rsidR="00705407" w:rsidRPr="00216CD6" w:rsidRDefault="00ED7609" w:rsidP="00C64E1A">
      <w:pPr>
        <w:pStyle w:val="ListParagraph"/>
        <w:numPr>
          <w:ilvl w:val="0"/>
          <w:numId w:val="45"/>
        </w:numPr>
        <w:jc w:val="both"/>
        <w:rPr>
          <w:sz w:val="22"/>
          <w:szCs w:val="22"/>
          <w:lang w:eastAsia="zh-CN"/>
        </w:rPr>
      </w:pPr>
      <w:r>
        <w:rPr>
          <w:rFonts w:eastAsiaTheme="minorEastAsia" w:hint="eastAsia"/>
          <w:sz w:val="22"/>
          <w:szCs w:val="22"/>
          <w:lang w:eastAsia="zh-CN"/>
        </w:rPr>
        <w:t>T</w:t>
      </w:r>
      <w:r w:rsidR="00705407" w:rsidRPr="00CD4A08">
        <w:rPr>
          <w:rFonts w:hint="eastAsia"/>
          <w:sz w:val="22"/>
          <w:szCs w:val="22"/>
          <w:lang w:eastAsia="zh-CN"/>
        </w:rPr>
        <w:t xml:space="preserve">he </w:t>
      </w:r>
      <w:r w:rsidR="00E27612">
        <w:rPr>
          <w:rFonts w:eastAsiaTheme="minorEastAsia" w:hint="eastAsia"/>
          <w:sz w:val="22"/>
          <w:szCs w:val="22"/>
          <w:lang w:eastAsia="zh-CN"/>
        </w:rPr>
        <w:t>channel sensing</w:t>
      </w:r>
      <w:r w:rsidR="00E27612" w:rsidRPr="00CD4A08">
        <w:rPr>
          <w:rFonts w:hint="eastAsia"/>
          <w:sz w:val="22"/>
          <w:szCs w:val="22"/>
          <w:lang w:eastAsia="zh-CN"/>
        </w:rPr>
        <w:t xml:space="preserve"> </w:t>
      </w:r>
      <w:r w:rsidR="00705407" w:rsidRPr="00CD4A08">
        <w:rPr>
          <w:rFonts w:hint="eastAsia"/>
          <w:sz w:val="22"/>
          <w:szCs w:val="22"/>
          <w:lang w:eastAsia="zh-CN"/>
        </w:rPr>
        <w:t xml:space="preserve">results at the </w:t>
      </w:r>
      <w:proofErr w:type="spellStart"/>
      <w:r w:rsidR="00705407" w:rsidRPr="00CD4A08">
        <w:rPr>
          <w:rFonts w:hint="eastAsia"/>
          <w:sz w:val="22"/>
          <w:szCs w:val="22"/>
          <w:lang w:eastAsia="zh-CN"/>
        </w:rPr>
        <w:t>eNB</w:t>
      </w:r>
      <w:proofErr w:type="spellEnd"/>
      <w:r w:rsidR="00705407" w:rsidRPr="00CD4A08">
        <w:rPr>
          <w:rFonts w:hint="eastAsia"/>
          <w:sz w:val="22"/>
          <w:szCs w:val="22"/>
          <w:lang w:eastAsia="zh-CN"/>
        </w:rPr>
        <w:t xml:space="preserve"> and the UE may be different</w:t>
      </w:r>
      <w:r w:rsidR="00705407" w:rsidRPr="00CD4A08">
        <w:rPr>
          <w:sz w:val="22"/>
          <w:szCs w:val="22"/>
          <w:lang w:eastAsia="zh-CN"/>
        </w:rPr>
        <w:t>,</w:t>
      </w:r>
      <w:r w:rsidR="00705407" w:rsidRPr="00CD4A08">
        <w:rPr>
          <w:rFonts w:hint="eastAsia"/>
          <w:sz w:val="22"/>
          <w:szCs w:val="22"/>
          <w:lang w:eastAsia="zh-CN"/>
        </w:rPr>
        <w:t xml:space="preserve"> </w:t>
      </w:r>
      <w:r w:rsidR="00471254">
        <w:rPr>
          <w:sz w:val="22"/>
          <w:szCs w:val="22"/>
          <w:lang w:eastAsia="zh-CN"/>
        </w:rPr>
        <w:t xml:space="preserve">which may impact </w:t>
      </w:r>
      <w:r>
        <w:rPr>
          <w:rFonts w:eastAsiaTheme="minorEastAsia" w:hint="eastAsia"/>
          <w:sz w:val="22"/>
          <w:szCs w:val="22"/>
          <w:lang w:eastAsia="zh-CN"/>
        </w:rPr>
        <w:t xml:space="preserve">LAA UL performances. </w:t>
      </w:r>
    </w:p>
    <w:p w:rsidR="00BA7128" w:rsidRPr="007D599B" w:rsidRDefault="00BA7128" w:rsidP="00594999">
      <w:pPr>
        <w:pStyle w:val="ListParagraph"/>
        <w:ind w:left="420"/>
        <w:jc w:val="both"/>
        <w:rPr>
          <w:sz w:val="22"/>
          <w:szCs w:val="22"/>
          <w:lang w:eastAsia="zh-CN"/>
        </w:rPr>
      </w:pPr>
    </w:p>
    <w:p w:rsidR="00451676" w:rsidRPr="000602E7" w:rsidRDefault="007D145E" w:rsidP="00451676">
      <w:pPr>
        <w:jc w:val="both"/>
        <w:rPr>
          <w:sz w:val="22"/>
          <w:szCs w:val="22"/>
        </w:rPr>
      </w:pPr>
      <w:r>
        <w:rPr>
          <w:sz w:val="22"/>
          <w:szCs w:val="22"/>
          <w:lang w:eastAsia="zh-CN"/>
        </w:rPr>
        <w:t>N</w:t>
      </w:r>
      <w:r>
        <w:rPr>
          <w:rFonts w:hint="eastAsia"/>
          <w:sz w:val="22"/>
          <w:szCs w:val="22"/>
          <w:lang w:eastAsia="zh-CN"/>
        </w:rPr>
        <w:t>ote that t</w:t>
      </w:r>
      <w:r w:rsidR="00451676" w:rsidRPr="000602E7">
        <w:rPr>
          <w:sz w:val="22"/>
          <w:szCs w:val="22"/>
        </w:rPr>
        <w:t xml:space="preserve">he </w:t>
      </w:r>
      <w:r w:rsidR="009D47C1">
        <w:rPr>
          <w:rFonts w:hint="eastAsia"/>
          <w:sz w:val="22"/>
          <w:szCs w:val="22"/>
          <w:lang w:eastAsia="zh-CN"/>
        </w:rPr>
        <w:t xml:space="preserve">LBT </w:t>
      </w:r>
      <w:r w:rsidR="00451676" w:rsidRPr="000602E7">
        <w:rPr>
          <w:sz w:val="22"/>
          <w:szCs w:val="22"/>
        </w:rPr>
        <w:t xml:space="preserve">flexibility is possible in regions where no detailed LBT regulatory requirements exist. However, at least in Europe, </w:t>
      </w:r>
      <w:proofErr w:type="spellStart"/>
      <w:r w:rsidR="00451676" w:rsidRPr="000602E7">
        <w:rPr>
          <w:sz w:val="22"/>
          <w:szCs w:val="22"/>
        </w:rPr>
        <w:t>eNB</w:t>
      </w:r>
      <w:proofErr w:type="spellEnd"/>
      <w:r w:rsidR="00451676" w:rsidRPr="000602E7">
        <w:rPr>
          <w:sz w:val="22"/>
          <w:szCs w:val="22"/>
        </w:rPr>
        <w:t xml:space="preserve"> performing LBT for UE UL transmission is not allowed</w:t>
      </w:r>
      <w:r w:rsidR="007D599B" w:rsidRPr="007D599B">
        <w:rPr>
          <w:sz w:val="22"/>
          <w:szCs w:val="22"/>
        </w:rPr>
        <w:t xml:space="preserve"> </w:t>
      </w:r>
      <w:r w:rsidR="007D599B" w:rsidRPr="000602E7">
        <w:rPr>
          <w:sz w:val="22"/>
          <w:szCs w:val="22"/>
        </w:rPr>
        <w:t>currently</w:t>
      </w:r>
      <w:r w:rsidR="00451676" w:rsidRPr="000602E7">
        <w:rPr>
          <w:sz w:val="22"/>
          <w:szCs w:val="22"/>
        </w:rPr>
        <w:t>. If the UE is required to perform LBT before UL transmissions in Europe, it would be preferable to use this assumption for the design in general in order to achieve a single global solution framework</w:t>
      </w:r>
      <w:r w:rsidR="00471254">
        <w:rPr>
          <w:sz w:val="22"/>
          <w:szCs w:val="22"/>
        </w:rPr>
        <w:t>.</w:t>
      </w:r>
      <w:r w:rsidR="00451676" w:rsidRPr="000602E7">
        <w:rPr>
          <w:sz w:val="22"/>
          <w:szCs w:val="22"/>
        </w:rPr>
        <w:t xml:space="preserve"> </w:t>
      </w:r>
      <w:r w:rsidR="00471254">
        <w:rPr>
          <w:sz w:val="22"/>
          <w:szCs w:val="22"/>
        </w:rPr>
        <w:t>Note that</w:t>
      </w:r>
      <w:r w:rsidR="00451676" w:rsidRPr="000602E7">
        <w:rPr>
          <w:sz w:val="22"/>
          <w:szCs w:val="22"/>
        </w:rPr>
        <w:t xml:space="preserve"> </w:t>
      </w:r>
      <w:proofErr w:type="spellStart"/>
      <w:r w:rsidR="00451676" w:rsidRPr="000602E7">
        <w:rPr>
          <w:sz w:val="22"/>
          <w:szCs w:val="22"/>
        </w:rPr>
        <w:t>eNB</w:t>
      </w:r>
      <w:proofErr w:type="spellEnd"/>
      <w:r w:rsidR="00451676" w:rsidRPr="000602E7">
        <w:rPr>
          <w:sz w:val="22"/>
          <w:szCs w:val="22"/>
        </w:rPr>
        <w:t xml:space="preserve"> performing LBT for UE and UE performing LBT by itself most likely will result in very different design. In any case, we think it is important to reach a consensus/conclusion on this issue before proceeding further with the design considering its </w:t>
      </w:r>
      <w:r w:rsidR="00471254">
        <w:rPr>
          <w:sz w:val="22"/>
          <w:szCs w:val="22"/>
        </w:rPr>
        <w:t>significant design</w:t>
      </w:r>
      <w:r w:rsidR="00471254" w:rsidRPr="000602E7">
        <w:rPr>
          <w:sz w:val="22"/>
          <w:szCs w:val="22"/>
        </w:rPr>
        <w:t xml:space="preserve"> </w:t>
      </w:r>
      <w:r w:rsidR="00451676" w:rsidRPr="000602E7">
        <w:rPr>
          <w:sz w:val="22"/>
          <w:szCs w:val="22"/>
        </w:rPr>
        <w:t>impact</w:t>
      </w:r>
      <w:r w:rsidR="00A42FF6">
        <w:rPr>
          <w:rFonts w:hint="eastAsia"/>
          <w:sz w:val="22"/>
          <w:szCs w:val="22"/>
          <w:lang w:eastAsia="zh-CN"/>
        </w:rPr>
        <w:t>s</w:t>
      </w:r>
      <w:r w:rsidR="00451676" w:rsidRPr="000602E7">
        <w:rPr>
          <w:sz w:val="22"/>
          <w:szCs w:val="22"/>
        </w:rPr>
        <w:t>.</w:t>
      </w:r>
    </w:p>
    <w:p w:rsidR="00451676" w:rsidRDefault="00451676" w:rsidP="00451676">
      <w:pPr>
        <w:jc w:val="both"/>
        <w:rPr>
          <w:sz w:val="22"/>
          <w:szCs w:val="22"/>
          <w:lang w:eastAsia="zh-CN"/>
        </w:rPr>
      </w:pPr>
      <w:r w:rsidRPr="00497A2F">
        <w:rPr>
          <w:b/>
          <w:sz w:val="22"/>
          <w:szCs w:val="22"/>
        </w:rPr>
        <w:t>Proposal</w:t>
      </w:r>
      <w:r w:rsidR="008A2BF5">
        <w:rPr>
          <w:rFonts w:hint="eastAsia"/>
          <w:sz w:val="22"/>
          <w:szCs w:val="22"/>
          <w:lang w:eastAsia="zh-CN"/>
        </w:rPr>
        <w:t xml:space="preserve"> 1</w:t>
      </w:r>
      <w:r w:rsidRPr="000602E7">
        <w:rPr>
          <w:rFonts w:hint="eastAsia"/>
          <w:sz w:val="22"/>
          <w:szCs w:val="22"/>
        </w:rPr>
        <w:t xml:space="preserve">: </w:t>
      </w:r>
      <w:r w:rsidRPr="000602E7">
        <w:rPr>
          <w:sz w:val="22"/>
          <w:szCs w:val="22"/>
        </w:rPr>
        <w:t xml:space="preserve">It should be discussed and concluded whether to allow the </w:t>
      </w:r>
      <w:proofErr w:type="spellStart"/>
      <w:r w:rsidRPr="000602E7">
        <w:rPr>
          <w:sz w:val="22"/>
          <w:szCs w:val="22"/>
        </w:rPr>
        <w:t>eNB</w:t>
      </w:r>
      <w:proofErr w:type="spellEnd"/>
      <w:r w:rsidRPr="000602E7">
        <w:rPr>
          <w:sz w:val="22"/>
          <w:szCs w:val="22"/>
        </w:rPr>
        <w:t xml:space="preserve"> to perform LBT on behalf of the UE for UL transmissions before more detailed </w:t>
      </w:r>
      <w:r w:rsidR="006145A9">
        <w:rPr>
          <w:rFonts w:hint="eastAsia"/>
          <w:sz w:val="22"/>
          <w:szCs w:val="22"/>
          <w:lang w:eastAsia="zh-CN"/>
        </w:rPr>
        <w:t xml:space="preserve">UL </w:t>
      </w:r>
      <w:r w:rsidRPr="000602E7">
        <w:rPr>
          <w:sz w:val="22"/>
          <w:szCs w:val="22"/>
        </w:rPr>
        <w:t>LBT design</w:t>
      </w:r>
      <w:r w:rsidR="00471254">
        <w:rPr>
          <w:sz w:val="22"/>
          <w:szCs w:val="22"/>
        </w:rPr>
        <w:t xml:space="preserve"> are studied</w:t>
      </w:r>
      <w:r w:rsidRPr="000602E7">
        <w:rPr>
          <w:sz w:val="22"/>
          <w:szCs w:val="22"/>
        </w:rPr>
        <w:t>.</w:t>
      </w:r>
    </w:p>
    <w:p w:rsidR="00451676" w:rsidRPr="006145A9" w:rsidRDefault="00451676" w:rsidP="000D5F82">
      <w:pPr>
        <w:jc w:val="both"/>
        <w:rPr>
          <w:sz w:val="22"/>
          <w:szCs w:val="22"/>
          <w:lang w:eastAsia="zh-CN"/>
        </w:rPr>
      </w:pPr>
    </w:p>
    <w:p w:rsidR="00665E44" w:rsidRPr="00AC65D0" w:rsidRDefault="00665E44" w:rsidP="00AC65D0">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AC65D0">
        <w:rPr>
          <w:rFonts w:eastAsia="Arial Unicode MS" w:cs="Arial" w:hint="eastAsia"/>
          <w:szCs w:val="36"/>
          <w:lang w:eastAsia="zh-CN"/>
        </w:rPr>
        <w:t xml:space="preserve">LAA frame </w:t>
      </w:r>
      <w:r w:rsidRPr="00AC65D0">
        <w:rPr>
          <w:rFonts w:eastAsia="Arial Unicode MS" w:cs="Arial"/>
          <w:szCs w:val="36"/>
          <w:lang w:eastAsia="zh-CN"/>
        </w:rPr>
        <w:t>structure</w:t>
      </w:r>
      <w:r w:rsidRPr="00AC65D0">
        <w:rPr>
          <w:rFonts w:eastAsia="Arial Unicode MS" w:cs="Arial" w:hint="eastAsia"/>
          <w:szCs w:val="36"/>
          <w:lang w:eastAsia="zh-CN"/>
        </w:rPr>
        <w:t xml:space="preserve"> for UL/DL </w:t>
      </w:r>
    </w:p>
    <w:p w:rsidR="00665E44" w:rsidRDefault="00665E44" w:rsidP="00665E44">
      <w:pPr>
        <w:rPr>
          <w:lang w:eastAsia="zh-CN"/>
        </w:rPr>
      </w:pPr>
    </w:p>
    <w:p w:rsidR="00F503CB" w:rsidRDefault="00611962" w:rsidP="000602E7">
      <w:pPr>
        <w:jc w:val="both"/>
        <w:rPr>
          <w:sz w:val="22"/>
          <w:szCs w:val="22"/>
          <w:lang w:eastAsia="zh-CN"/>
        </w:rPr>
      </w:pPr>
      <w:r w:rsidRPr="000602E7">
        <w:rPr>
          <w:sz w:val="22"/>
          <w:szCs w:val="22"/>
        </w:rPr>
        <w:t xml:space="preserve">Assuming that we follow the </w:t>
      </w:r>
      <w:r>
        <w:rPr>
          <w:rFonts w:hint="eastAsia"/>
          <w:sz w:val="22"/>
          <w:szCs w:val="22"/>
          <w:lang w:eastAsia="zh-CN"/>
        </w:rPr>
        <w:t xml:space="preserve">Europe </w:t>
      </w:r>
      <w:r>
        <w:rPr>
          <w:sz w:val="22"/>
          <w:szCs w:val="22"/>
          <w:lang w:eastAsia="zh-CN"/>
        </w:rPr>
        <w:t>regulation</w:t>
      </w:r>
      <w:r>
        <w:rPr>
          <w:rFonts w:hint="eastAsia"/>
          <w:sz w:val="22"/>
          <w:szCs w:val="22"/>
          <w:lang w:eastAsia="zh-CN"/>
        </w:rPr>
        <w:t xml:space="preserve"> requirements</w:t>
      </w:r>
      <w:r w:rsidRPr="000602E7">
        <w:rPr>
          <w:sz w:val="22"/>
          <w:szCs w:val="22"/>
        </w:rPr>
        <w:t>, i</w:t>
      </w:r>
      <w:r w:rsidRPr="000602E7">
        <w:rPr>
          <w:rFonts w:hint="eastAsia"/>
          <w:sz w:val="22"/>
          <w:szCs w:val="22"/>
        </w:rPr>
        <w:t xml:space="preserve">f </w:t>
      </w:r>
      <w:r w:rsidRPr="000602E7">
        <w:rPr>
          <w:sz w:val="22"/>
          <w:szCs w:val="22"/>
        </w:rPr>
        <w:t>a UE</w:t>
      </w:r>
      <w:r w:rsidRPr="000602E7">
        <w:rPr>
          <w:rFonts w:hint="eastAsia"/>
          <w:sz w:val="22"/>
          <w:szCs w:val="22"/>
        </w:rPr>
        <w:t xml:space="preserve"> is scheduled UL data transmission</w:t>
      </w:r>
      <w:r w:rsidRPr="000602E7">
        <w:rPr>
          <w:sz w:val="22"/>
          <w:szCs w:val="22"/>
        </w:rPr>
        <w:t>,</w:t>
      </w:r>
      <w:r w:rsidRPr="000602E7">
        <w:rPr>
          <w:rFonts w:hint="eastAsia"/>
          <w:sz w:val="22"/>
          <w:szCs w:val="22"/>
        </w:rPr>
        <w:t xml:space="preserve"> </w:t>
      </w:r>
      <w:r w:rsidRPr="000602E7">
        <w:rPr>
          <w:sz w:val="22"/>
          <w:szCs w:val="22"/>
        </w:rPr>
        <w:t>the</w:t>
      </w:r>
      <w:r w:rsidRPr="000602E7">
        <w:rPr>
          <w:rFonts w:hint="eastAsia"/>
          <w:sz w:val="22"/>
          <w:szCs w:val="22"/>
        </w:rPr>
        <w:t xml:space="preserve"> UE </w:t>
      </w:r>
      <w:r w:rsidRPr="000602E7">
        <w:rPr>
          <w:sz w:val="22"/>
          <w:szCs w:val="22"/>
        </w:rPr>
        <w:t xml:space="preserve">must </w:t>
      </w:r>
      <w:r w:rsidRPr="000602E7">
        <w:rPr>
          <w:rFonts w:hint="eastAsia"/>
          <w:sz w:val="22"/>
          <w:szCs w:val="22"/>
        </w:rPr>
        <w:t>carr</w:t>
      </w:r>
      <w:r w:rsidRPr="000602E7">
        <w:rPr>
          <w:sz w:val="22"/>
          <w:szCs w:val="22"/>
        </w:rPr>
        <w:t>y</w:t>
      </w:r>
      <w:r w:rsidRPr="000602E7">
        <w:rPr>
          <w:rFonts w:hint="eastAsia"/>
          <w:sz w:val="22"/>
          <w:szCs w:val="22"/>
        </w:rPr>
        <w:t xml:space="preserve"> out the listen-before-talk </w:t>
      </w:r>
      <w:r w:rsidRPr="000602E7">
        <w:rPr>
          <w:sz w:val="22"/>
          <w:szCs w:val="22"/>
        </w:rPr>
        <w:t>procedure</w:t>
      </w:r>
      <w:r w:rsidRPr="000602E7">
        <w:rPr>
          <w:rFonts w:hint="eastAsia"/>
          <w:sz w:val="22"/>
          <w:szCs w:val="22"/>
        </w:rPr>
        <w:t xml:space="preserve"> </w:t>
      </w:r>
      <w:r w:rsidRPr="000602E7">
        <w:rPr>
          <w:sz w:val="22"/>
          <w:szCs w:val="22"/>
        </w:rPr>
        <w:t>b</w:t>
      </w:r>
      <w:r w:rsidRPr="000602E7">
        <w:rPr>
          <w:rFonts w:hint="eastAsia"/>
          <w:sz w:val="22"/>
          <w:szCs w:val="22"/>
        </w:rPr>
        <w:t xml:space="preserve">efore UL transmission. </w:t>
      </w:r>
      <w:r w:rsidR="00A779C1" w:rsidRPr="00CC778B">
        <w:rPr>
          <w:sz w:val="22"/>
          <w:szCs w:val="22"/>
        </w:rPr>
        <w:t>C</w:t>
      </w:r>
      <w:r w:rsidR="00A779C1" w:rsidRPr="00CC778B">
        <w:rPr>
          <w:rFonts w:hint="eastAsia"/>
          <w:sz w:val="22"/>
          <w:szCs w:val="22"/>
        </w:rPr>
        <w:t xml:space="preserve">urrently, there are mainly two types of </w:t>
      </w:r>
      <w:r w:rsidR="00CC778B">
        <w:rPr>
          <w:rFonts w:hint="eastAsia"/>
          <w:sz w:val="22"/>
          <w:szCs w:val="22"/>
          <w:lang w:eastAsia="zh-CN"/>
        </w:rPr>
        <w:t xml:space="preserve">UL </w:t>
      </w:r>
      <w:r w:rsidR="00A779C1" w:rsidRPr="00CC778B">
        <w:rPr>
          <w:rFonts w:hint="eastAsia"/>
          <w:sz w:val="22"/>
          <w:szCs w:val="22"/>
        </w:rPr>
        <w:t>frame structure</w:t>
      </w:r>
      <w:r w:rsidR="007D599B">
        <w:rPr>
          <w:rFonts w:hint="eastAsia"/>
          <w:sz w:val="22"/>
          <w:szCs w:val="22"/>
          <w:lang w:eastAsia="zh-CN"/>
        </w:rPr>
        <w:t>s</w:t>
      </w:r>
      <w:r w:rsidR="00CC778B">
        <w:rPr>
          <w:rFonts w:hint="eastAsia"/>
          <w:sz w:val="22"/>
          <w:szCs w:val="22"/>
          <w:lang w:eastAsia="zh-CN"/>
        </w:rPr>
        <w:t>: FBE-based (category 2) and LBE-based (category 3/4).</w:t>
      </w:r>
      <w:r w:rsidR="00AC65D0" w:rsidRPr="000602E7">
        <w:rPr>
          <w:rFonts w:hint="eastAsia"/>
          <w:sz w:val="22"/>
          <w:szCs w:val="22"/>
        </w:rPr>
        <w:t xml:space="preserve"> </w:t>
      </w:r>
    </w:p>
    <w:p w:rsidR="00AC65D0" w:rsidRPr="000602E7" w:rsidRDefault="00AC65D0" w:rsidP="000602E7">
      <w:pPr>
        <w:jc w:val="both"/>
        <w:rPr>
          <w:sz w:val="22"/>
          <w:szCs w:val="22"/>
        </w:rPr>
      </w:pPr>
      <w:r w:rsidRPr="000602E7">
        <w:rPr>
          <w:sz w:val="22"/>
          <w:szCs w:val="22"/>
        </w:rPr>
        <w:t>LBE in general has advantages over FBE in terms of the fairness in accessing the channel. However, it poses obvious difficult</w:t>
      </w:r>
      <w:r w:rsidR="00471254">
        <w:rPr>
          <w:sz w:val="22"/>
          <w:szCs w:val="22"/>
        </w:rPr>
        <w:t>ies</w:t>
      </w:r>
      <w:r w:rsidRPr="000602E7">
        <w:rPr>
          <w:sz w:val="22"/>
          <w:szCs w:val="22"/>
        </w:rPr>
        <w:t xml:space="preserve"> in </w:t>
      </w:r>
      <w:r w:rsidR="00471254">
        <w:rPr>
          <w:sz w:val="22"/>
          <w:szCs w:val="22"/>
        </w:rPr>
        <w:t>LAA</w:t>
      </w:r>
      <w:r w:rsidRPr="000602E7">
        <w:rPr>
          <w:sz w:val="22"/>
          <w:szCs w:val="22"/>
        </w:rPr>
        <w:t xml:space="preserve"> UL design wh</w:t>
      </w:r>
      <w:r w:rsidR="00471254">
        <w:rPr>
          <w:sz w:val="22"/>
          <w:szCs w:val="22"/>
        </w:rPr>
        <w:t>ere</w:t>
      </w:r>
      <w:r w:rsidRPr="000602E7">
        <w:rPr>
          <w:sz w:val="22"/>
          <w:szCs w:val="22"/>
        </w:rPr>
        <w:t xml:space="preserve"> the centralized UL scheduling is done at the</w:t>
      </w:r>
      <w:r w:rsidR="00471254">
        <w:rPr>
          <w:sz w:val="22"/>
          <w:szCs w:val="22"/>
        </w:rPr>
        <w:t xml:space="preserve"> LAA </w:t>
      </w:r>
      <w:proofErr w:type="spellStart"/>
      <w:r w:rsidR="004128FB">
        <w:rPr>
          <w:sz w:val="22"/>
          <w:szCs w:val="22"/>
        </w:rPr>
        <w:t>eNB</w:t>
      </w:r>
      <w:proofErr w:type="spellEnd"/>
      <w:r w:rsidR="004128FB">
        <w:rPr>
          <w:sz w:val="22"/>
          <w:szCs w:val="22"/>
        </w:rPr>
        <w:t xml:space="preserve">, </w:t>
      </w:r>
      <w:r w:rsidR="00471254">
        <w:rPr>
          <w:sz w:val="22"/>
          <w:szCs w:val="22"/>
        </w:rPr>
        <w:t>as illustrated in the follow</w:t>
      </w:r>
      <w:r w:rsidR="004128FB">
        <w:rPr>
          <w:sz w:val="22"/>
          <w:szCs w:val="22"/>
        </w:rPr>
        <w:t>ing:</w:t>
      </w:r>
      <w:r w:rsidR="00471254">
        <w:rPr>
          <w:sz w:val="22"/>
          <w:szCs w:val="22"/>
        </w:rPr>
        <w:t xml:space="preserve"> </w:t>
      </w:r>
    </w:p>
    <w:p w:rsidR="00AC65D0" w:rsidRPr="000602E7" w:rsidRDefault="00AC65D0" w:rsidP="000602E7">
      <w:pPr>
        <w:pStyle w:val="ListParagraph"/>
        <w:numPr>
          <w:ilvl w:val="0"/>
          <w:numId w:val="39"/>
        </w:numPr>
        <w:jc w:val="both"/>
        <w:rPr>
          <w:sz w:val="22"/>
          <w:szCs w:val="22"/>
        </w:rPr>
      </w:pPr>
      <w:r w:rsidRPr="000602E7">
        <w:rPr>
          <w:rFonts w:eastAsia="SimSun"/>
          <w:sz w:val="22"/>
          <w:szCs w:val="22"/>
        </w:rPr>
        <w:t>I</w:t>
      </w:r>
      <w:r w:rsidRPr="000602E7">
        <w:rPr>
          <w:rFonts w:eastAsia="SimSun" w:hint="eastAsia"/>
          <w:sz w:val="22"/>
          <w:szCs w:val="22"/>
        </w:rPr>
        <w:t xml:space="preserve">f it is allowed that each UE transmits UL data as soon as the CCA or ECCA succeeds, </w:t>
      </w:r>
      <w:r w:rsidRPr="000602E7">
        <w:rPr>
          <w:rFonts w:eastAsia="SimSun"/>
          <w:sz w:val="22"/>
          <w:szCs w:val="22"/>
        </w:rPr>
        <w:t>it</w:t>
      </w:r>
      <w:r w:rsidRPr="000602E7">
        <w:rPr>
          <w:rFonts w:eastAsia="SimSun" w:hint="eastAsia"/>
          <w:sz w:val="22"/>
          <w:szCs w:val="22"/>
        </w:rPr>
        <w:t xml:space="preserve"> can be difficult for the </w:t>
      </w:r>
      <w:proofErr w:type="spellStart"/>
      <w:r w:rsidRPr="000602E7">
        <w:rPr>
          <w:rFonts w:eastAsia="SimSun" w:hint="eastAsia"/>
          <w:sz w:val="22"/>
          <w:szCs w:val="22"/>
        </w:rPr>
        <w:t>eNB</w:t>
      </w:r>
      <w:proofErr w:type="spellEnd"/>
      <w:r w:rsidRPr="000602E7">
        <w:rPr>
          <w:rFonts w:eastAsia="SimSun" w:hint="eastAsia"/>
          <w:sz w:val="22"/>
          <w:szCs w:val="22"/>
        </w:rPr>
        <w:t xml:space="preserve"> as it is not aware</w:t>
      </w:r>
      <w:r w:rsidRPr="000602E7">
        <w:rPr>
          <w:rFonts w:eastAsia="SimSun"/>
          <w:sz w:val="22"/>
          <w:szCs w:val="22"/>
        </w:rPr>
        <w:t xml:space="preserve"> of</w:t>
      </w:r>
      <w:r w:rsidRPr="000602E7">
        <w:rPr>
          <w:rFonts w:eastAsia="SimSun" w:hint="eastAsia"/>
          <w:sz w:val="22"/>
          <w:szCs w:val="22"/>
        </w:rPr>
        <w:t xml:space="preserve"> the exact time when the UL data begins. </w:t>
      </w:r>
      <w:r w:rsidRPr="000602E7">
        <w:rPr>
          <w:rFonts w:eastAsia="SimSun"/>
          <w:sz w:val="22"/>
          <w:szCs w:val="22"/>
        </w:rPr>
        <w:t>Moreover,</w:t>
      </w:r>
      <w:r w:rsidRPr="000602E7">
        <w:rPr>
          <w:rFonts w:eastAsia="SimSun" w:hint="eastAsia"/>
          <w:sz w:val="22"/>
          <w:szCs w:val="22"/>
        </w:rPr>
        <w:t xml:space="preserve"> each UE may have different sensing results </w:t>
      </w:r>
      <w:r w:rsidRPr="000602E7">
        <w:rPr>
          <w:rFonts w:eastAsia="SimSun"/>
          <w:sz w:val="22"/>
          <w:szCs w:val="22"/>
        </w:rPr>
        <w:t>and</w:t>
      </w:r>
      <w:r w:rsidRPr="000602E7">
        <w:rPr>
          <w:rFonts w:eastAsia="SimSun" w:hint="eastAsia"/>
          <w:sz w:val="22"/>
          <w:szCs w:val="22"/>
        </w:rPr>
        <w:t xml:space="preserve"> different UL data transmission starting position</w:t>
      </w:r>
      <w:r w:rsidRPr="000602E7">
        <w:rPr>
          <w:rFonts w:eastAsia="SimSun"/>
          <w:sz w:val="22"/>
          <w:szCs w:val="22"/>
        </w:rPr>
        <w:t>s</w:t>
      </w:r>
      <w:r w:rsidRPr="000602E7">
        <w:rPr>
          <w:rFonts w:eastAsia="SimSun" w:hint="eastAsia"/>
          <w:sz w:val="22"/>
          <w:szCs w:val="22"/>
        </w:rPr>
        <w:t xml:space="preserve">.   </w:t>
      </w:r>
    </w:p>
    <w:p w:rsidR="00AC65D0" w:rsidRPr="000602E7" w:rsidRDefault="00AC65D0" w:rsidP="000602E7">
      <w:pPr>
        <w:pStyle w:val="ListParagraph"/>
        <w:numPr>
          <w:ilvl w:val="0"/>
          <w:numId w:val="39"/>
        </w:numPr>
        <w:jc w:val="both"/>
        <w:rPr>
          <w:sz w:val="22"/>
          <w:szCs w:val="22"/>
        </w:rPr>
      </w:pPr>
      <w:r w:rsidRPr="000602E7">
        <w:rPr>
          <w:sz w:val="22"/>
          <w:szCs w:val="22"/>
        </w:rPr>
        <w:t>All the</w:t>
      </w:r>
      <w:r w:rsidRPr="000602E7">
        <w:rPr>
          <w:rFonts w:hint="eastAsia"/>
          <w:sz w:val="22"/>
          <w:szCs w:val="22"/>
        </w:rPr>
        <w:t xml:space="preserve"> UE</w:t>
      </w:r>
      <w:r w:rsidRPr="000602E7">
        <w:rPr>
          <w:sz w:val="22"/>
          <w:szCs w:val="22"/>
        </w:rPr>
        <w:t>s</w:t>
      </w:r>
      <w:r w:rsidRPr="000602E7">
        <w:rPr>
          <w:rFonts w:hint="eastAsia"/>
          <w:sz w:val="22"/>
          <w:szCs w:val="22"/>
        </w:rPr>
        <w:t xml:space="preserve"> scheduled </w:t>
      </w:r>
      <w:r w:rsidRPr="000602E7">
        <w:rPr>
          <w:sz w:val="22"/>
          <w:szCs w:val="22"/>
        </w:rPr>
        <w:t>in</w:t>
      </w:r>
      <w:r w:rsidRPr="000602E7">
        <w:rPr>
          <w:rFonts w:hint="eastAsia"/>
          <w:sz w:val="22"/>
          <w:szCs w:val="22"/>
        </w:rPr>
        <w:t xml:space="preserve"> the same UL </w:t>
      </w:r>
      <w:proofErr w:type="spellStart"/>
      <w:r w:rsidRPr="000602E7">
        <w:rPr>
          <w:rFonts w:hint="eastAsia"/>
          <w:sz w:val="22"/>
          <w:szCs w:val="22"/>
        </w:rPr>
        <w:t>subframe</w:t>
      </w:r>
      <w:proofErr w:type="spellEnd"/>
      <w:r w:rsidRPr="000602E7">
        <w:rPr>
          <w:rFonts w:hint="eastAsia"/>
          <w:sz w:val="22"/>
          <w:szCs w:val="22"/>
        </w:rPr>
        <w:t xml:space="preserve"> </w:t>
      </w:r>
      <w:r w:rsidRPr="000602E7">
        <w:rPr>
          <w:sz w:val="22"/>
          <w:szCs w:val="22"/>
        </w:rPr>
        <w:t>would</w:t>
      </w:r>
      <w:r w:rsidRPr="000602E7">
        <w:rPr>
          <w:rFonts w:hint="eastAsia"/>
          <w:sz w:val="22"/>
          <w:szCs w:val="22"/>
        </w:rPr>
        <w:t xml:space="preserve"> contend </w:t>
      </w:r>
      <w:r w:rsidRPr="000602E7">
        <w:rPr>
          <w:sz w:val="22"/>
          <w:szCs w:val="22"/>
        </w:rPr>
        <w:t xml:space="preserve">for </w:t>
      </w:r>
      <w:r w:rsidRPr="000602E7">
        <w:rPr>
          <w:rFonts w:hint="eastAsia"/>
          <w:sz w:val="22"/>
          <w:szCs w:val="22"/>
        </w:rPr>
        <w:t>the channel</w:t>
      </w:r>
      <w:r w:rsidRPr="000602E7">
        <w:rPr>
          <w:sz w:val="22"/>
          <w:szCs w:val="22"/>
        </w:rPr>
        <w:t xml:space="preserve"> and start CCA</w:t>
      </w:r>
      <w:r w:rsidRPr="000602E7">
        <w:rPr>
          <w:rFonts w:hint="eastAsia"/>
          <w:sz w:val="22"/>
          <w:szCs w:val="22"/>
        </w:rPr>
        <w:t xml:space="preserve"> simultaneously, and could </w:t>
      </w:r>
      <w:r w:rsidRPr="000602E7">
        <w:rPr>
          <w:sz w:val="22"/>
          <w:szCs w:val="22"/>
        </w:rPr>
        <w:t>have</w:t>
      </w:r>
      <w:r w:rsidRPr="000602E7">
        <w:rPr>
          <w:rFonts w:hint="eastAsia"/>
          <w:sz w:val="22"/>
          <w:szCs w:val="22"/>
        </w:rPr>
        <w:t xml:space="preserve"> different sensing results. Hence it may happen </w:t>
      </w:r>
      <w:r w:rsidR="004714A2">
        <w:rPr>
          <w:sz w:val="22"/>
          <w:szCs w:val="22"/>
        </w:rPr>
        <w:t>often</w:t>
      </w:r>
      <w:r w:rsidR="00471254" w:rsidRPr="000602E7">
        <w:rPr>
          <w:rFonts w:hint="eastAsia"/>
          <w:sz w:val="22"/>
          <w:szCs w:val="22"/>
        </w:rPr>
        <w:t xml:space="preserve"> </w:t>
      </w:r>
      <w:r w:rsidRPr="000602E7">
        <w:rPr>
          <w:rFonts w:hint="eastAsia"/>
          <w:sz w:val="22"/>
          <w:szCs w:val="22"/>
        </w:rPr>
        <w:t xml:space="preserve">that one UE is undergoing the channel sensing while other UEs are transmitting data. </w:t>
      </w:r>
      <w:r w:rsidRPr="000602E7">
        <w:rPr>
          <w:sz w:val="22"/>
          <w:szCs w:val="22"/>
        </w:rPr>
        <w:t>T</w:t>
      </w:r>
      <w:r w:rsidRPr="000602E7">
        <w:rPr>
          <w:rFonts w:hint="eastAsia"/>
          <w:sz w:val="22"/>
          <w:szCs w:val="22"/>
        </w:rPr>
        <w:t>he impact of intra-cell signal</w:t>
      </w:r>
      <w:r w:rsidRPr="000602E7">
        <w:rPr>
          <w:sz w:val="22"/>
          <w:szCs w:val="22"/>
        </w:rPr>
        <w:t>s</w:t>
      </w:r>
      <w:r w:rsidRPr="000602E7">
        <w:rPr>
          <w:rFonts w:hint="eastAsia"/>
          <w:sz w:val="22"/>
          <w:szCs w:val="22"/>
        </w:rPr>
        <w:t xml:space="preserve"> on the channel sensing </w:t>
      </w:r>
      <w:r w:rsidRPr="000602E7">
        <w:rPr>
          <w:sz w:val="22"/>
          <w:szCs w:val="22"/>
        </w:rPr>
        <w:t>w</w:t>
      </w:r>
      <w:r w:rsidRPr="000602E7">
        <w:rPr>
          <w:rFonts w:hint="eastAsia"/>
          <w:sz w:val="22"/>
          <w:szCs w:val="22"/>
        </w:rPr>
        <w:t>ould</w:t>
      </w:r>
      <w:r w:rsidRPr="000602E7">
        <w:rPr>
          <w:sz w:val="22"/>
          <w:szCs w:val="22"/>
        </w:rPr>
        <w:t xml:space="preserve"> need to</w:t>
      </w:r>
      <w:r w:rsidRPr="000602E7">
        <w:rPr>
          <w:rFonts w:hint="eastAsia"/>
          <w:sz w:val="22"/>
          <w:szCs w:val="22"/>
        </w:rPr>
        <w:t xml:space="preserve"> be addressed</w:t>
      </w:r>
      <w:r w:rsidRPr="000602E7">
        <w:rPr>
          <w:sz w:val="22"/>
          <w:szCs w:val="22"/>
        </w:rPr>
        <w:t>; otherwise, one UE starting the data transmission may cause (E)CCA check failure for all the other UEs</w:t>
      </w:r>
      <w:r w:rsidR="004714A2">
        <w:rPr>
          <w:sz w:val="22"/>
          <w:szCs w:val="22"/>
        </w:rPr>
        <w:t xml:space="preserve"> and</w:t>
      </w:r>
      <w:r w:rsidR="001120C4">
        <w:rPr>
          <w:sz w:val="22"/>
          <w:szCs w:val="22"/>
        </w:rPr>
        <w:t xml:space="preserve"> </w:t>
      </w:r>
      <w:r w:rsidRPr="000602E7">
        <w:rPr>
          <w:sz w:val="22"/>
          <w:szCs w:val="22"/>
        </w:rPr>
        <w:t>thus preventing them from transmitting data</w:t>
      </w:r>
      <w:r w:rsidRPr="000602E7">
        <w:rPr>
          <w:rFonts w:hint="eastAsia"/>
          <w:sz w:val="22"/>
          <w:szCs w:val="22"/>
        </w:rPr>
        <w:t xml:space="preserve">. </w:t>
      </w:r>
      <w:r w:rsidRPr="000602E7">
        <w:rPr>
          <w:sz w:val="22"/>
          <w:szCs w:val="22"/>
        </w:rPr>
        <w:t>This is considered as a big drawback because it prevents multiple UEs being scheduled using FDM simultaneously.</w:t>
      </w:r>
    </w:p>
    <w:p w:rsidR="00AC65D0" w:rsidRPr="000602E7" w:rsidRDefault="00AC65D0" w:rsidP="000602E7">
      <w:pPr>
        <w:jc w:val="both"/>
        <w:rPr>
          <w:sz w:val="22"/>
          <w:szCs w:val="22"/>
        </w:rPr>
      </w:pPr>
      <w:r w:rsidRPr="000602E7">
        <w:rPr>
          <w:sz w:val="22"/>
          <w:szCs w:val="22"/>
        </w:rPr>
        <w:t>On the other hand, the FBE-based approach may allow a simpler UL design:</w:t>
      </w:r>
    </w:p>
    <w:p w:rsidR="00AC65D0" w:rsidRPr="000602E7" w:rsidRDefault="00AC65D0" w:rsidP="000602E7">
      <w:pPr>
        <w:pStyle w:val="ListParagraph"/>
        <w:numPr>
          <w:ilvl w:val="0"/>
          <w:numId w:val="40"/>
        </w:numPr>
        <w:jc w:val="both"/>
        <w:rPr>
          <w:sz w:val="22"/>
          <w:szCs w:val="22"/>
        </w:rPr>
      </w:pPr>
      <w:r w:rsidRPr="000602E7">
        <w:rPr>
          <w:sz w:val="22"/>
          <w:szCs w:val="22"/>
        </w:rPr>
        <w:lastRenderedPageBreak/>
        <w:t>With FBE, a</w:t>
      </w:r>
      <w:r w:rsidRPr="000602E7">
        <w:rPr>
          <w:rFonts w:hint="eastAsia"/>
          <w:sz w:val="22"/>
          <w:szCs w:val="22"/>
        </w:rPr>
        <w:t xml:space="preserve">ll </w:t>
      </w:r>
      <w:r w:rsidRPr="000602E7">
        <w:rPr>
          <w:rFonts w:eastAsia="SimSun" w:hint="eastAsia"/>
          <w:sz w:val="22"/>
          <w:szCs w:val="22"/>
        </w:rPr>
        <w:t xml:space="preserve">scheduled </w:t>
      </w:r>
      <w:r w:rsidRPr="000602E7">
        <w:rPr>
          <w:rFonts w:hint="eastAsia"/>
          <w:sz w:val="22"/>
          <w:szCs w:val="22"/>
        </w:rPr>
        <w:t xml:space="preserve">UEs of the same </w:t>
      </w:r>
      <w:r w:rsidRPr="000602E7">
        <w:rPr>
          <w:sz w:val="22"/>
          <w:szCs w:val="22"/>
        </w:rPr>
        <w:t>c</w:t>
      </w:r>
      <w:r w:rsidRPr="000602E7">
        <w:rPr>
          <w:rFonts w:hint="eastAsia"/>
          <w:sz w:val="22"/>
          <w:szCs w:val="22"/>
        </w:rPr>
        <w:t xml:space="preserve">ell </w:t>
      </w:r>
      <w:r w:rsidRPr="000602E7">
        <w:rPr>
          <w:sz w:val="22"/>
          <w:szCs w:val="22"/>
        </w:rPr>
        <w:t>w</w:t>
      </w:r>
      <w:r w:rsidRPr="000602E7">
        <w:rPr>
          <w:rFonts w:hint="eastAsia"/>
          <w:sz w:val="22"/>
          <w:szCs w:val="22"/>
        </w:rPr>
        <w:t xml:space="preserve">ould perform CCA check at the </w:t>
      </w:r>
      <w:r w:rsidRPr="000602E7">
        <w:rPr>
          <w:sz w:val="22"/>
          <w:szCs w:val="22"/>
        </w:rPr>
        <w:t xml:space="preserve">same </w:t>
      </w:r>
      <w:r w:rsidRPr="000602E7">
        <w:rPr>
          <w:rFonts w:hint="eastAsia"/>
          <w:sz w:val="22"/>
          <w:szCs w:val="22"/>
        </w:rPr>
        <w:t>fixed time instant</w:t>
      </w:r>
      <w:r w:rsidRPr="000602E7">
        <w:rPr>
          <w:rFonts w:eastAsia="SimSun" w:hint="eastAsia"/>
          <w:sz w:val="22"/>
          <w:szCs w:val="22"/>
        </w:rPr>
        <w:t xml:space="preserve"> simultaneously</w:t>
      </w:r>
      <w:r w:rsidRPr="000602E7">
        <w:rPr>
          <w:rFonts w:hint="eastAsia"/>
          <w:sz w:val="22"/>
          <w:szCs w:val="22"/>
        </w:rPr>
        <w:t xml:space="preserve"> over every fixed period. This could avoid the </w:t>
      </w:r>
      <w:r w:rsidRPr="000602E7">
        <w:rPr>
          <w:sz w:val="22"/>
          <w:szCs w:val="22"/>
        </w:rPr>
        <w:t xml:space="preserve">issue where one UE is sensing </w:t>
      </w:r>
      <w:r w:rsidRPr="000602E7">
        <w:rPr>
          <w:rFonts w:hint="eastAsia"/>
          <w:sz w:val="22"/>
          <w:szCs w:val="22"/>
        </w:rPr>
        <w:t xml:space="preserve">the channel </w:t>
      </w:r>
      <w:r w:rsidRPr="000602E7">
        <w:rPr>
          <w:sz w:val="22"/>
          <w:szCs w:val="22"/>
        </w:rPr>
        <w:t xml:space="preserve">while another UE </w:t>
      </w:r>
      <w:r w:rsidRPr="000602E7">
        <w:rPr>
          <w:rFonts w:eastAsia="SimSun" w:hint="eastAsia"/>
          <w:sz w:val="22"/>
          <w:szCs w:val="22"/>
        </w:rPr>
        <w:t xml:space="preserve">of the same cell </w:t>
      </w:r>
      <w:r w:rsidRPr="000602E7">
        <w:rPr>
          <w:sz w:val="22"/>
          <w:szCs w:val="22"/>
        </w:rPr>
        <w:t xml:space="preserve">is </w:t>
      </w:r>
      <w:r w:rsidRPr="000602E7">
        <w:rPr>
          <w:rFonts w:hint="eastAsia"/>
          <w:sz w:val="22"/>
          <w:szCs w:val="22"/>
        </w:rPr>
        <w:t>transmitting uplink data.</w:t>
      </w:r>
    </w:p>
    <w:p w:rsidR="00AC65D0" w:rsidRPr="000602E7" w:rsidRDefault="00AC65D0" w:rsidP="000602E7">
      <w:pPr>
        <w:pStyle w:val="ListParagraph"/>
        <w:numPr>
          <w:ilvl w:val="0"/>
          <w:numId w:val="40"/>
        </w:numPr>
        <w:jc w:val="both"/>
        <w:rPr>
          <w:sz w:val="22"/>
          <w:szCs w:val="22"/>
        </w:rPr>
      </w:pPr>
      <w:r w:rsidRPr="000602E7">
        <w:rPr>
          <w:sz w:val="22"/>
          <w:szCs w:val="22"/>
        </w:rPr>
        <w:t xml:space="preserve">With the fixed frame period, </w:t>
      </w:r>
      <w:r w:rsidRPr="000602E7">
        <w:rPr>
          <w:rFonts w:eastAsia="SimSun" w:hint="eastAsia"/>
          <w:sz w:val="22"/>
          <w:szCs w:val="22"/>
        </w:rPr>
        <w:t>the starting point</w:t>
      </w:r>
      <w:r w:rsidRPr="000602E7">
        <w:rPr>
          <w:rFonts w:eastAsia="SimSun"/>
          <w:sz w:val="22"/>
          <w:szCs w:val="22"/>
        </w:rPr>
        <w:t xml:space="preserve"> of the UL data transmission (if CCA check succeeds) is deterministic and hence known to the </w:t>
      </w:r>
      <w:proofErr w:type="spellStart"/>
      <w:r w:rsidRPr="000602E7">
        <w:rPr>
          <w:rFonts w:eastAsia="SimSun"/>
          <w:sz w:val="22"/>
          <w:szCs w:val="22"/>
        </w:rPr>
        <w:t>eNB</w:t>
      </w:r>
      <w:proofErr w:type="spellEnd"/>
      <w:r w:rsidRPr="000602E7">
        <w:rPr>
          <w:rFonts w:eastAsia="SimSun" w:hint="eastAsia"/>
          <w:sz w:val="22"/>
          <w:szCs w:val="22"/>
        </w:rPr>
        <w:t>.</w:t>
      </w:r>
      <w:r w:rsidRPr="000602E7">
        <w:rPr>
          <w:rFonts w:eastAsia="SimSun"/>
          <w:sz w:val="22"/>
          <w:szCs w:val="22"/>
        </w:rPr>
        <w:t xml:space="preserve"> The </w:t>
      </w:r>
      <w:proofErr w:type="spellStart"/>
      <w:r w:rsidRPr="000602E7">
        <w:rPr>
          <w:rFonts w:eastAsia="SimSun"/>
          <w:sz w:val="22"/>
          <w:szCs w:val="22"/>
        </w:rPr>
        <w:t>eNB</w:t>
      </w:r>
      <w:proofErr w:type="spellEnd"/>
      <w:r w:rsidRPr="000602E7">
        <w:rPr>
          <w:rFonts w:eastAsia="SimSun"/>
          <w:sz w:val="22"/>
          <w:szCs w:val="22"/>
        </w:rPr>
        <w:t xml:space="preserve"> only needs to determine whether the UE transmits or not.</w:t>
      </w:r>
    </w:p>
    <w:p w:rsidR="00AC65D0" w:rsidRPr="000602E7" w:rsidRDefault="00AC65D0" w:rsidP="000602E7">
      <w:pPr>
        <w:jc w:val="both"/>
        <w:rPr>
          <w:sz w:val="22"/>
          <w:szCs w:val="22"/>
        </w:rPr>
      </w:pPr>
    </w:p>
    <w:p w:rsidR="00AC65D0" w:rsidRPr="000602E7" w:rsidRDefault="00AC65D0" w:rsidP="000602E7">
      <w:pPr>
        <w:jc w:val="both"/>
        <w:rPr>
          <w:sz w:val="22"/>
          <w:szCs w:val="22"/>
        </w:rPr>
      </w:pPr>
      <w:r w:rsidRPr="000602E7">
        <w:rPr>
          <w:sz w:val="22"/>
          <w:szCs w:val="22"/>
        </w:rPr>
        <w:t xml:space="preserve">From the above analysis, </w:t>
      </w:r>
      <w:r w:rsidRPr="000602E7">
        <w:rPr>
          <w:rFonts w:hint="eastAsia"/>
          <w:sz w:val="22"/>
          <w:szCs w:val="22"/>
        </w:rPr>
        <w:t>FBE-based and LBE-based channel access approaches</w:t>
      </w:r>
      <w:r w:rsidRPr="000602E7">
        <w:rPr>
          <w:sz w:val="22"/>
          <w:szCs w:val="22"/>
        </w:rPr>
        <w:t xml:space="preserve"> for UL</w:t>
      </w:r>
      <w:r w:rsidRPr="000602E7">
        <w:rPr>
          <w:rFonts w:hint="eastAsia"/>
          <w:sz w:val="22"/>
          <w:szCs w:val="22"/>
        </w:rPr>
        <w:t xml:space="preserve"> both have their own pros and cons. </w:t>
      </w:r>
      <w:r w:rsidRPr="000602E7">
        <w:rPr>
          <w:sz w:val="22"/>
          <w:szCs w:val="22"/>
        </w:rPr>
        <w:t>I</w:t>
      </w:r>
      <w:r w:rsidRPr="000602E7">
        <w:rPr>
          <w:rFonts w:hint="eastAsia"/>
          <w:sz w:val="22"/>
          <w:szCs w:val="22"/>
        </w:rPr>
        <w:t xml:space="preserve">t </w:t>
      </w:r>
      <w:r w:rsidRPr="000602E7">
        <w:rPr>
          <w:sz w:val="22"/>
          <w:szCs w:val="22"/>
        </w:rPr>
        <w:t>needs</w:t>
      </w:r>
      <w:r w:rsidRPr="000602E7">
        <w:rPr>
          <w:rFonts w:hint="eastAsia"/>
          <w:sz w:val="22"/>
          <w:szCs w:val="22"/>
        </w:rPr>
        <w:t xml:space="preserve"> to be </w:t>
      </w:r>
      <w:r w:rsidR="001120C4">
        <w:rPr>
          <w:sz w:val="22"/>
          <w:szCs w:val="22"/>
        </w:rPr>
        <w:t>investigated</w:t>
      </w:r>
      <w:r w:rsidR="001120C4" w:rsidRPr="000602E7">
        <w:rPr>
          <w:rFonts w:hint="eastAsia"/>
          <w:sz w:val="22"/>
          <w:szCs w:val="22"/>
        </w:rPr>
        <w:t xml:space="preserve"> </w:t>
      </w:r>
      <w:r w:rsidRPr="000602E7">
        <w:rPr>
          <w:rFonts w:hint="eastAsia"/>
          <w:sz w:val="22"/>
          <w:szCs w:val="22"/>
        </w:rPr>
        <w:t>f</w:t>
      </w:r>
      <w:r w:rsidRPr="000602E7">
        <w:rPr>
          <w:sz w:val="22"/>
          <w:szCs w:val="22"/>
        </w:rPr>
        <w:t>urther</w:t>
      </w:r>
      <w:r w:rsidRPr="000602E7">
        <w:rPr>
          <w:rFonts w:hint="eastAsia"/>
          <w:sz w:val="22"/>
          <w:szCs w:val="22"/>
        </w:rPr>
        <w:t xml:space="preserve"> which one is </w:t>
      </w:r>
      <w:r w:rsidRPr="000602E7">
        <w:rPr>
          <w:sz w:val="22"/>
          <w:szCs w:val="22"/>
        </w:rPr>
        <w:t>more appropriate</w:t>
      </w:r>
      <w:r w:rsidRPr="000602E7">
        <w:rPr>
          <w:rFonts w:hint="eastAsia"/>
          <w:sz w:val="22"/>
          <w:szCs w:val="22"/>
        </w:rPr>
        <w:t xml:space="preserve"> for UE channel access</w:t>
      </w:r>
      <w:r w:rsidRPr="000602E7">
        <w:rPr>
          <w:sz w:val="22"/>
          <w:szCs w:val="22"/>
        </w:rPr>
        <w:t>, taking into account the technical challenges each approach presents</w:t>
      </w:r>
      <w:r w:rsidRPr="000602E7">
        <w:rPr>
          <w:rFonts w:hint="eastAsia"/>
          <w:sz w:val="22"/>
          <w:szCs w:val="22"/>
        </w:rPr>
        <w:t xml:space="preserve">. </w:t>
      </w:r>
    </w:p>
    <w:p w:rsidR="00AC65D0" w:rsidRPr="000602E7" w:rsidRDefault="00AC65D0" w:rsidP="000602E7">
      <w:pPr>
        <w:jc w:val="both"/>
        <w:rPr>
          <w:sz w:val="22"/>
          <w:szCs w:val="22"/>
        </w:rPr>
      </w:pPr>
      <w:r w:rsidRPr="00497A2F">
        <w:rPr>
          <w:b/>
          <w:sz w:val="22"/>
          <w:szCs w:val="22"/>
        </w:rPr>
        <w:t>Observation</w:t>
      </w:r>
      <w:r w:rsidRPr="000602E7">
        <w:rPr>
          <w:sz w:val="22"/>
          <w:szCs w:val="22"/>
        </w:rPr>
        <w:t xml:space="preserve"> 1</w:t>
      </w:r>
      <w:r w:rsidRPr="000602E7">
        <w:rPr>
          <w:rFonts w:hint="eastAsia"/>
          <w:sz w:val="22"/>
          <w:szCs w:val="22"/>
        </w:rPr>
        <w:t>: FBE-based and LBE-based approach</w:t>
      </w:r>
      <w:r w:rsidRPr="000602E7">
        <w:rPr>
          <w:sz w:val="22"/>
          <w:szCs w:val="22"/>
        </w:rPr>
        <w:t>es</w:t>
      </w:r>
      <w:r w:rsidRPr="000602E7">
        <w:rPr>
          <w:rFonts w:hint="eastAsia"/>
          <w:sz w:val="22"/>
          <w:szCs w:val="22"/>
        </w:rPr>
        <w:t xml:space="preserve"> </w:t>
      </w:r>
      <w:r w:rsidRPr="000602E7">
        <w:rPr>
          <w:sz w:val="22"/>
          <w:szCs w:val="22"/>
        </w:rPr>
        <w:t xml:space="preserve">have their own pros and cons for LAA UL. Further </w:t>
      </w:r>
      <w:r w:rsidR="001120C4">
        <w:rPr>
          <w:sz w:val="22"/>
          <w:szCs w:val="22"/>
        </w:rPr>
        <w:t>investigation</w:t>
      </w:r>
      <w:r w:rsidR="001120C4" w:rsidRPr="000602E7">
        <w:rPr>
          <w:sz w:val="22"/>
          <w:szCs w:val="22"/>
        </w:rPr>
        <w:t xml:space="preserve"> </w:t>
      </w:r>
      <w:r w:rsidRPr="000602E7">
        <w:rPr>
          <w:sz w:val="22"/>
          <w:szCs w:val="22"/>
        </w:rPr>
        <w:t xml:space="preserve">is </w:t>
      </w:r>
      <w:r w:rsidRPr="000602E7">
        <w:rPr>
          <w:rFonts w:hint="eastAsia"/>
          <w:sz w:val="22"/>
          <w:szCs w:val="22"/>
        </w:rPr>
        <w:t>need</w:t>
      </w:r>
      <w:r w:rsidRPr="000602E7">
        <w:rPr>
          <w:sz w:val="22"/>
          <w:szCs w:val="22"/>
        </w:rPr>
        <w:t>ed</w:t>
      </w:r>
      <w:r w:rsidRPr="000602E7">
        <w:rPr>
          <w:rFonts w:hint="eastAsia"/>
          <w:sz w:val="22"/>
          <w:szCs w:val="22"/>
        </w:rPr>
        <w:t xml:space="preserve"> to determine which one the UL </w:t>
      </w:r>
      <w:r w:rsidRPr="000602E7">
        <w:rPr>
          <w:sz w:val="22"/>
          <w:szCs w:val="22"/>
        </w:rPr>
        <w:t>sh</w:t>
      </w:r>
      <w:r w:rsidRPr="000602E7">
        <w:rPr>
          <w:rFonts w:hint="eastAsia"/>
          <w:sz w:val="22"/>
          <w:szCs w:val="22"/>
        </w:rPr>
        <w:t xml:space="preserve">ould follow. </w:t>
      </w:r>
    </w:p>
    <w:p w:rsidR="00AC65D0" w:rsidRPr="000602E7" w:rsidRDefault="00AC65D0" w:rsidP="000602E7">
      <w:pPr>
        <w:jc w:val="both"/>
        <w:rPr>
          <w:sz w:val="22"/>
          <w:szCs w:val="22"/>
        </w:rPr>
      </w:pPr>
      <w:r w:rsidRPr="000602E7">
        <w:rPr>
          <w:sz w:val="22"/>
          <w:szCs w:val="22"/>
        </w:rPr>
        <w:t xml:space="preserve">It should be noted that LAA DL and UL do not have to use the same approach. From regulatory point of view, the </w:t>
      </w:r>
      <w:proofErr w:type="spellStart"/>
      <w:r w:rsidRPr="000602E7">
        <w:rPr>
          <w:sz w:val="22"/>
          <w:szCs w:val="22"/>
        </w:rPr>
        <w:t>eNB</w:t>
      </w:r>
      <w:proofErr w:type="spellEnd"/>
      <w:r w:rsidRPr="000602E7">
        <w:rPr>
          <w:sz w:val="22"/>
          <w:szCs w:val="22"/>
        </w:rPr>
        <w:t xml:space="preserve"> and the UE are two devices, and each device has the freedom to choose either FBE or LBE. For an LAA carrier that has both DL and UL, it is also possible to design the frame structure properly so that DL and UL using different approach can fit in the same design.</w:t>
      </w:r>
    </w:p>
    <w:p w:rsidR="00AC65D0" w:rsidRPr="000602E7" w:rsidRDefault="00AC65D0" w:rsidP="000602E7">
      <w:pPr>
        <w:jc w:val="both"/>
        <w:rPr>
          <w:sz w:val="22"/>
          <w:szCs w:val="22"/>
        </w:rPr>
      </w:pPr>
      <w:r w:rsidRPr="00497A2F">
        <w:rPr>
          <w:b/>
          <w:sz w:val="22"/>
          <w:szCs w:val="22"/>
        </w:rPr>
        <w:t>Observation</w:t>
      </w:r>
      <w:r w:rsidRPr="000602E7">
        <w:rPr>
          <w:sz w:val="22"/>
          <w:szCs w:val="22"/>
        </w:rPr>
        <w:t xml:space="preserve"> 2</w:t>
      </w:r>
      <w:r w:rsidRPr="000602E7">
        <w:rPr>
          <w:rFonts w:hint="eastAsia"/>
          <w:sz w:val="22"/>
          <w:szCs w:val="22"/>
        </w:rPr>
        <w:t xml:space="preserve">: </w:t>
      </w:r>
      <w:r w:rsidRPr="000602E7">
        <w:rPr>
          <w:sz w:val="22"/>
          <w:szCs w:val="22"/>
        </w:rPr>
        <w:t>DL (</w:t>
      </w:r>
      <w:proofErr w:type="spellStart"/>
      <w:r w:rsidRPr="000602E7">
        <w:rPr>
          <w:sz w:val="22"/>
          <w:szCs w:val="22"/>
        </w:rPr>
        <w:t>eNB</w:t>
      </w:r>
      <w:proofErr w:type="spellEnd"/>
      <w:r w:rsidRPr="000602E7">
        <w:rPr>
          <w:sz w:val="22"/>
          <w:szCs w:val="22"/>
        </w:rPr>
        <w:t>) and UL (UE) in LAA can choose FBE or LBE separately</w:t>
      </w:r>
      <w:r w:rsidRPr="000602E7">
        <w:rPr>
          <w:rFonts w:hint="eastAsia"/>
          <w:sz w:val="22"/>
          <w:szCs w:val="22"/>
        </w:rPr>
        <w:t>.</w:t>
      </w:r>
    </w:p>
    <w:p w:rsidR="00AC65D0" w:rsidRPr="000602E7" w:rsidRDefault="00AC65D0" w:rsidP="000602E7">
      <w:pPr>
        <w:jc w:val="both"/>
        <w:rPr>
          <w:sz w:val="22"/>
          <w:szCs w:val="22"/>
        </w:rPr>
      </w:pPr>
    </w:p>
    <w:p w:rsidR="00665E44" w:rsidRPr="00665E44" w:rsidRDefault="00665E44" w:rsidP="00665E44">
      <w:pPr>
        <w:jc w:val="both"/>
        <w:rPr>
          <w:sz w:val="22"/>
          <w:szCs w:val="22"/>
        </w:rPr>
      </w:pPr>
      <w:r w:rsidRPr="00665E44">
        <w:rPr>
          <w:sz w:val="22"/>
          <w:szCs w:val="22"/>
        </w:rPr>
        <w:t>To support both DL and UL for LAA, one possible approach is to reuse the existing LTE frame structure type 2 (TDD) or reuse the concept and define new configuration(s). By following the basic structure of the</w:t>
      </w:r>
      <w:r w:rsidRPr="00665E44">
        <w:rPr>
          <w:rFonts w:hint="eastAsia"/>
          <w:sz w:val="22"/>
          <w:szCs w:val="22"/>
        </w:rPr>
        <w:t xml:space="preserve"> LTE frame </w:t>
      </w:r>
      <w:r w:rsidRPr="00665E44">
        <w:rPr>
          <w:sz w:val="22"/>
          <w:szCs w:val="22"/>
        </w:rPr>
        <w:t>structure</w:t>
      </w:r>
      <w:r w:rsidRPr="00665E44">
        <w:rPr>
          <w:rFonts w:hint="eastAsia"/>
          <w:sz w:val="22"/>
          <w:szCs w:val="22"/>
        </w:rPr>
        <w:t xml:space="preserve"> type 2, the guard time defined in Special </w:t>
      </w:r>
      <w:proofErr w:type="spellStart"/>
      <w:r w:rsidRPr="00665E44">
        <w:rPr>
          <w:rFonts w:hint="eastAsia"/>
          <w:sz w:val="22"/>
          <w:szCs w:val="22"/>
        </w:rPr>
        <w:t>subframe</w:t>
      </w:r>
      <w:proofErr w:type="spellEnd"/>
      <w:r w:rsidRPr="00665E44">
        <w:rPr>
          <w:rFonts w:hint="eastAsia"/>
          <w:sz w:val="22"/>
          <w:szCs w:val="22"/>
        </w:rPr>
        <w:t xml:space="preserve"> could </w:t>
      </w:r>
      <w:r w:rsidRPr="00665E44">
        <w:rPr>
          <w:sz w:val="22"/>
          <w:szCs w:val="22"/>
        </w:rPr>
        <w:t xml:space="preserve">still serve the same purpose </w:t>
      </w:r>
      <w:r w:rsidR="004714A2">
        <w:rPr>
          <w:sz w:val="22"/>
          <w:szCs w:val="22"/>
        </w:rPr>
        <w:t>for</w:t>
      </w:r>
      <w:r w:rsidRPr="00665E44">
        <w:rPr>
          <w:rFonts w:hint="eastAsia"/>
          <w:sz w:val="22"/>
          <w:szCs w:val="22"/>
        </w:rPr>
        <w:t xml:space="preserve"> DL</w:t>
      </w:r>
      <w:r w:rsidRPr="00665E44">
        <w:rPr>
          <w:sz w:val="22"/>
          <w:szCs w:val="22"/>
        </w:rPr>
        <w:t>-to-</w:t>
      </w:r>
      <w:r w:rsidRPr="00665E44">
        <w:rPr>
          <w:rFonts w:hint="eastAsia"/>
          <w:sz w:val="22"/>
          <w:szCs w:val="22"/>
        </w:rPr>
        <w:t xml:space="preserve">UL switching </w:t>
      </w:r>
      <w:r w:rsidRPr="00665E44">
        <w:rPr>
          <w:sz w:val="22"/>
          <w:szCs w:val="22"/>
        </w:rPr>
        <w:t>in</w:t>
      </w:r>
      <w:r w:rsidRPr="00665E44">
        <w:rPr>
          <w:rFonts w:hint="eastAsia"/>
          <w:sz w:val="22"/>
          <w:szCs w:val="22"/>
        </w:rPr>
        <w:t xml:space="preserve"> LAA. </w:t>
      </w:r>
      <w:r w:rsidRPr="00665E44">
        <w:rPr>
          <w:sz w:val="22"/>
          <w:szCs w:val="22"/>
        </w:rPr>
        <w:t>If existing configurations are reused, t</w:t>
      </w:r>
      <w:r w:rsidRPr="00665E44">
        <w:rPr>
          <w:rFonts w:hint="eastAsia"/>
          <w:sz w:val="22"/>
          <w:szCs w:val="22"/>
        </w:rPr>
        <w:t xml:space="preserve">he </w:t>
      </w:r>
      <w:r w:rsidRPr="00665E44">
        <w:rPr>
          <w:sz w:val="22"/>
          <w:szCs w:val="22"/>
        </w:rPr>
        <w:t>corresponding</w:t>
      </w:r>
      <w:r w:rsidRPr="00665E44">
        <w:rPr>
          <w:rFonts w:hint="eastAsia"/>
          <w:sz w:val="22"/>
          <w:szCs w:val="22"/>
        </w:rPr>
        <w:t xml:space="preserve"> </w:t>
      </w:r>
      <w:r w:rsidRPr="00665E44">
        <w:rPr>
          <w:sz w:val="22"/>
          <w:szCs w:val="22"/>
        </w:rPr>
        <w:t xml:space="preserve">scheduling and </w:t>
      </w:r>
      <w:r w:rsidRPr="00665E44">
        <w:rPr>
          <w:rFonts w:hint="eastAsia"/>
          <w:sz w:val="22"/>
          <w:szCs w:val="22"/>
        </w:rPr>
        <w:t>HARQ tim</w:t>
      </w:r>
      <w:r w:rsidRPr="00665E44">
        <w:rPr>
          <w:sz w:val="22"/>
          <w:szCs w:val="22"/>
        </w:rPr>
        <w:t>ing</w:t>
      </w:r>
      <w:r w:rsidRPr="00665E44">
        <w:rPr>
          <w:rFonts w:hint="eastAsia"/>
          <w:sz w:val="22"/>
          <w:szCs w:val="22"/>
        </w:rPr>
        <w:t xml:space="preserve"> could be reused as well.</w:t>
      </w:r>
    </w:p>
    <w:p w:rsidR="00665E44" w:rsidRPr="00665E44" w:rsidRDefault="00665E44" w:rsidP="00665E44">
      <w:pPr>
        <w:jc w:val="both"/>
        <w:rPr>
          <w:sz w:val="22"/>
          <w:szCs w:val="22"/>
        </w:rPr>
      </w:pPr>
      <w:r w:rsidRPr="00665E44">
        <w:rPr>
          <w:sz w:val="22"/>
          <w:szCs w:val="22"/>
        </w:rPr>
        <w:t>LTE TDD</w:t>
      </w:r>
      <w:r w:rsidRPr="00665E44">
        <w:rPr>
          <w:rFonts w:hint="eastAsia"/>
          <w:sz w:val="22"/>
          <w:szCs w:val="22"/>
        </w:rPr>
        <w:t xml:space="preserve"> frame structure</w:t>
      </w:r>
      <w:r w:rsidRPr="00665E44">
        <w:rPr>
          <w:sz w:val="22"/>
          <w:szCs w:val="22"/>
        </w:rPr>
        <w:t xml:space="preserve"> 2 can be adapted relatively easily to support FBE</w:t>
      </w:r>
      <w:r w:rsidR="004714A2">
        <w:rPr>
          <w:sz w:val="22"/>
          <w:szCs w:val="22"/>
        </w:rPr>
        <w:t xml:space="preserve"> in LAA UL</w:t>
      </w:r>
      <w:r w:rsidRPr="00665E44">
        <w:rPr>
          <w:sz w:val="22"/>
          <w:szCs w:val="22"/>
        </w:rPr>
        <w:t>. I</w:t>
      </w:r>
      <w:r w:rsidRPr="00665E44">
        <w:rPr>
          <w:rFonts w:hint="eastAsia"/>
          <w:sz w:val="22"/>
          <w:szCs w:val="22"/>
        </w:rPr>
        <w:t xml:space="preserve">n order to comply with FBE-based </w:t>
      </w:r>
      <w:r w:rsidR="00730BA9" w:rsidRPr="00665E44">
        <w:rPr>
          <w:sz w:val="22"/>
          <w:szCs w:val="22"/>
        </w:rPr>
        <w:t>regularity</w:t>
      </w:r>
      <w:r w:rsidRPr="00665E44">
        <w:rPr>
          <w:rFonts w:hint="eastAsia"/>
          <w:sz w:val="22"/>
          <w:szCs w:val="22"/>
        </w:rPr>
        <w:t xml:space="preserve"> requirements, UEs perform CCA at fixed time instant in every period. </w:t>
      </w:r>
      <w:r w:rsidR="001120C4">
        <w:rPr>
          <w:sz w:val="22"/>
          <w:szCs w:val="22"/>
        </w:rPr>
        <w:t>One</w:t>
      </w:r>
      <w:r w:rsidRPr="00665E44">
        <w:rPr>
          <w:rFonts w:hint="eastAsia"/>
          <w:sz w:val="22"/>
          <w:szCs w:val="22"/>
        </w:rPr>
        <w:t xml:space="preserve"> example of </w:t>
      </w:r>
      <w:r w:rsidR="001120C4">
        <w:rPr>
          <w:sz w:val="22"/>
          <w:szCs w:val="22"/>
        </w:rPr>
        <w:t xml:space="preserve">an </w:t>
      </w:r>
      <w:r w:rsidRPr="00665E44">
        <w:rPr>
          <w:rFonts w:hint="eastAsia"/>
          <w:sz w:val="22"/>
          <w:szCs w:val="22"/>
        </w:rPr>
        <w:t>UL/DL frame structure</w:t>
      </w:r>
      <w:r w:rsidR="001120C4">
        <w:rPr>
          <w:sz w:val="22"/>
          <w:szCs w:val="22"/>
        </w:rPr>
        <w:t xml:space="preserve"> to support FBE in UL</w:t>
      </w:r>
      <w:r w:rsidRPr="00665E44">
        <w:rPr>
          <w:rFonts w:hint="eastAsia"/>
          <w:sz w:val="22"/>
          <w:szCs w:val="22"/>
        </w:rPr>
        <w:t xml:space="preserve"> is shown in </w:t>
      </w:r>
      <w:fldSimple w:instr=" REF _Ref402873799 \h  \* MERGEFORMAT ">
        <w:r w:rsidRPr="00665E44">
          <w:rPr>
            <w:sz w:val="22"/>
            <w:szCs w:val="22"/>
          </w:rPr>
          <w:t>Fig. 2</w:t>
        </w:r>
      </w:fldSimple>
      <w:r w:rsidRPr="00665E44">
        <w:rPr>
          <w:rFonts w:hint="eastAsia"/>
          <w:sz w:val="22"/>
          <w:szCs w:val="22"/>
        </w:rPr>
        <w:t xml:space="preserve">. </w:t>
      </w:r>
      <w:r w:rsidRPr="00665E44">
        <w:rPr>
          <w:sz w:val="22"/>
          <w:szCs w:val="22"/>
        </w:rPr>
        <w:t>S</w:t>
      </w:r>
      <w:r w:rsidRPr="00665E44">
        <w:rPr>
          <w:rFonts w:hint="eastAsia"/>
          <w:sz w:val="22"/>
          <w:szCs w:val="22"/>
        </w:rPr>
        <w:t xml:space="preserve">pecifically, </w:t>
      </w:r>
    </w:p>
    <w:p w:rsidR="005D6110" w:rsidRDefault="00826157" w:rsidP="005D6110">
      <w:pPr>
        <w:pStyle w:val="ListParagraph"/>
        <w:numPr>
          <w:ilvl w:val="1"/>
          <w:numId w:val="42"/>
        </w:numPr>
        <w:jc w:val="both"/>
        <w:rPr>
          <w:sz w:val="22"/>
          <w:szCs w:val="22"/>
        </w:rPr>
      </w:pPr>
      <w:r>
        <w:rPr>
          <w:rFonts w:eastAsia="SimSun"/>
          <w:sz w:val="22"/>
          <w:szCs w:val="22"/>
        </w:rPr>
        <w:t xml:space="preserve">For UEs scheduled at the U1 uplink </w:t>
      </w:r>
      <w:proofErr w:type="spellStart"/>
      <w:r>
        <w:rPr>
          <w:rFonts w:eastAsia="SimSun"/>
          <w:sz w:val="22"/>
          <w:szCs w:val="22"/>
        </w:rPr>
        <w:t>subframe</w:t>
      </w:r>
      <w:proofErr w:type="spellEnd"/>
      <w:r>
        <w:rPr>
          <w:rFonts w:eastAsia="SimSun"/>
          <w:sz w:val="22"/>
          <w:szCs w:val="22"/>
        </w:rPr>
        <w:t xml:space="preserve"> following the Special </w:t>
      </w:r>
      <w:proofErr w:type="spellStart"/>
      <w:r>
        <w:rPr>
          <w:rFonts w:eastAsia="SimSun"/>
          <w:sz w:val="22"/>
          <w:szCs w:val="22"/>
        </w:rPr>
        <w:t>subframe</w:t>
      </w:r>
      <w:proofErr w:type="spellEnd"/>
      <w:r>
        <w:rPr>
          <w:rFonts w:eastAsia="SimSun"/>
          <w:sz w:val="22"/>
          <w:szCs w:val="22"/>
        </w:rPr>
        <w:t xml:space="preserve">, the CCA time instant is located at the last symbol of the </w:t>
      </w:r>
      <w:proofErr w:type="spellStart"/>
      <w:r>
        <w:rPr>
          <w:rFonts w:eastAsia="SimSun"/>
          <w:sz w:val="22"/>
          <w:szCs w:val="22"/>
        </w:rPr>
        <w:t>UpPTS</w:t>
      </w:r>
      <w:proofErr w:type="spellEnd"/>
      <w:r>
        <w:rPr>
          <w:rFonts w:eastAsia="SimSun"/>
          <w:sz w:val="22"/>
          <w:szCs w:val="22"/>
        </w:rPr>
        <w:t xml:space="preserve"> of Special </w:t>
      </w:r>
      <w:proofErr w:type="spellStart"/>
      <w:r>
        <w:rPr>
          <w:rFonts w:eastAsia="SimSun"/>
          <w:sz w:val="22"/>
          <w:szCs w:val="22"/>
        </w:rPr>
        <w:t>subframe</w:t>
      </w:r>
      <w:proofErr w:type="spellEnd"/>
      <w:r>
        <w:rPr>
          <w:rFonts w:eastAsia="SimSun"/>
          <w:sz w:val="22"/>
          <w:szCs w:val="22"/>
        </w:rPr>
        <w:t xml:space="preserve">. </w:t>
      </w:r>
    </w:p>
    <w:p w:rsidR="00000000" w:rsidRDefault="00665E44">
      <w:pPr>
        <w:pStyle w:val="ListParagraph"/>
        <w:numPr>
          <w:ilvl w:val="2"/>
          <w:numId w:val="42"/>
        </w:numPr>
        <w:jc w:val="both"/>
        <w:rPr>
          <w:rFonts w:eastAsia="SimSun"/>
          <w:sz w:val="22"/>
          <w:szCs w:val="22"/>
        </w:rPr>
      </w:pPr>
      <w:r w:rsidRPr="00497A2F">
        <w:rPr>
          <w:rFonts w:eastAsia="SimSun"/>
          <w:sz w:val="22"/>
          <w:szCs w:val="22"/>
        </w:rPr>
        <w:t>I</w:t>
      </w:r>
      <w:r w:rsidRPr="00497A2F">
        <w:rPr>
          <w:rFonts w:eastAsia="SimSun" w:hint="eastAsia"/>
          <w:sz w:val="22"/>
          <w:szCs w:val="22"/>
        </w:rPr>
        <w:t xml:space="preserve">t is assumed that the last symbol of the Special </w:t>
      </w:r>
      <w:proofErr w:type="spellStart"/>
      <w:r w:rsidRPr="00497A2F">
        <w:rPr>
          <w:rFonts w:eastAsia="SimSun" w:hint="eastAsia"/>
          <w:sz w:val="22"/>
          <w:szCs w:val="22"/>
        </w:rPr>
        <w:t>subframe</w:t>
      </w:r>
      <w:proofErr w:type="spellEnd"/>
      <w:r w:rsidRPr="00497A2F">
        <w:rPr>
          <w:rFonts w:eastAsia="SimSun" w:hint="eastAsia"/>
          <w:sz w:val="22"/>
          <w:szCs w:val="22"/>
        </w:rPr>
        <w:t xml:space="preserve"> is not used for SRS or PRACH. </w:t>
      </w:r>
    </w:p>
    <w:p w:rsidR="00665E44" w:rsidRPr="00497A2F" w:rsidRDefault="00CE71A2" w:rsidP="00497A2F">
      <w:pPr>
        <w:pStyle w:val="ListParagraph"/>
        <w:numPr>
          <w:ilvl w:val="1"/>
          <w:numId w:val="42"/>
        </w:numPr>
        <w:jc w:val="both"/>
        <w:rPr>
          <w:sz w:val="22"/>
          <w:szCs w:val="22"/>
        </w:rPr>
      </w:pPr>
      <w:r>
        <w:rPr>
          <w:rFonts w:eastAsia="SimSun"/>
          <w:sz w:val="22"/>
          <w:szCs w:val="22"/>
        </w:rPr>
        <w:t>F</w:t>
      </w:r>
      <w:r w:rsidRPr="00497A2F">
        <w:rPr>
          <w:rFonts w:eastAsia="SimSun" w:hint="eastAsia"/>
          <w:sz w:val="22"/>
          <w:szCs w:val="22"/>
        </w:rPr>
        <w:t>or UEs sche</w:t>
      </w:r>
      <w:r w:rsidRPr="00497A2F">
        <w:rPr>
          <w:rFonts w:hint="eastAsia"/>
          <w:sz w:val="22"/>
          <w:szCs w:val="22"/>
        </w:rPr>
        <w:t xml:space="preserve">duled at </w:t>
      </w:r>
      <w:r w:rsidRPr="00497A2F">
        <w:rPr>
          <w:rFonts w:eastAsia="SimSun" w:hint="eastAsia"/>
          <w:sz w:val="22"/>
          <w:szCs w:val="22"/>
        </w:rPr>
        <w:t xml:space="preserve">the U2 and U3 </w:t>
      </w:r>
      <w:proofErr w:type="spellStart"/>
      <w:r w:rsidRPr="00497A2F">
        <w:rPr>
          <w:rFonts w:hint="eastAsia"/>
          <w:sz w:val="22"/>
          <w:szCs w:val="22"/>
        </w:rPr>
        <w:t>subframes</w:t>
      </w:r>
      <w:proofErr w:type="spellEnd"/>
      <w:r>
        <w:rPr>
          <w:rFonts w:eastAsia="SimSun"/>
          <w:sz w:val="22"/>
          <w:szCs w:val="22"/>
        </w:rPr>
        <w:t>, t</w:t>
      </w:r>
      <w:r w:rsidR="00665E44" w:rsidRPr="00497A2F">
        <w:rPr>
          <w:rFonts w:eastAsia="SimSun" w:hint="eastAsia"/>
          <w:sz w:val="22"/>
          <w:szCs w:val="22"/>
        </w:rPr>
        <w:t xml:space="preserve">he CCA time instant </w:t>
      </w:r>
      <w:r>
        <w:rPr>
          <w:rFonts w:eastAsia="SimSun"/>
          <w:sz w:val="22"/>
          <w:szCs w:val="22"/>
        </w:rPr>
        <w:t xml:space="preserve">is </w:t>
      </w:r>
      <w:proofErr w:type="gramStart"/>
      <w:r>
        <w:rPr>
          <w:rFonts w:eastAsia="SimSun"/>
          <w:sz w:val="22"/>
          <w:szCs w:val="22"/>
        </w:rPr>
        <w:t xml:space="preserve">located </w:t>
      </w:r>
      <w:r w:rsidR="00665E44" w:rsidRPr="00497A2F">
        <w:rPr>
          <w:rFonts w:eastAsia="SimSun" w:hint="eastAsia"/>
          <w:sz w:val="22"/>
          <w:szCs w:val="22"/>
        </w:rPr>
        <w:t xml:space="preserve"> </w:t>
      </w:r>
      <w:r w:rsidR="00665E44" w:rsidRPr="00497A2F">
        <w:rPr>
          <w:rFonts w:hint="eastAsia"/>
          <w:sz w:val="22"/>
          <w:szCs w:val="22"/>
        </w:rPr>
        <w:t>at</w:t>
      </w:r>
      <w:proofErr w:type="gramEnd"/>
      <w:r w:rsidR="00665E44" w:rsidRPr="00497A2F">
        <w:rPr>
          <w:rFonts w:hint="eastAsia"/>
          <w:sz w:val="22"/>
          <w:szCs w:val="22"/>
        </w:rPr>
        <w:t xml:space="preserve"> the first symbol</w:t>
      </w:r>
      <w:r w:rsidR="00665E44" w:rsidRPr="00497A2F">
        <w:rPr>
          <w:rFonts w:eastAsia="SimSun" w:hint="eastAsia"/>
          <w:sz w:val="22"/>
          <w:szCs w:val="22"/>
        </w:rPr>
        <w:t xml:space="preserve"> of the U2 </w:t>
      </w:r>
      <w:proofErr w:type="spellStart"/>
      <w:r w:rsidR="00665E44" w:rsidRPr="00497A2F">
        <w:rPr>
          <w:rFonts w:eastAsia="SimSun" w:hint="eastAsia"/>
          <w:sz w:val="22"/>
          <w:szCs w:val="22"/>
        </w:rPr>
        <w:t>subframe</w:t>
      </w:r>
      <w:proofErr w:type="spellEnd"/>
      <w:r w:rsidR="00665E44" w:rsidRPr="00497A2F">
        <w:rPr>
          <w:rFonts w:eastAsia="SimSun" w:hint="eastAsia"/>
          <w:sz w:val="22"/>
          <w:szCs w:val="22"/>
        </w:rPr>
        <w:t xml:space="preserve">. These UEs could be scheduled </w:t>
      </w:r>
      <w:r w:rsidR="00665E44" w:rsidRPr="00497A2F">
        <w:rPr>
          <w:rFonts w:eastAsia="SimSun"/>
          <w:sz w:val="22"/>
          <w:szCs w:val="22"/>
        </w:rPr>
        <w:t>continuously</w:t>
      </w:r>
      <w:r w:rsidR="00665E44" w:rsidRPr="00497A2F">
        <w:rPr>
          <w:rFonts w:eastAsia="SimSun" w:hint="eastAsia"/>
          <w:sz w:val="22"/>
          <w:szCs w:val="22"/>
        </w:rPr>
        <w:t xml:space="preserve"> </w:t>
      </w:r>
      <w:r w:rsidR="00665E44" w:rsidRPr="00497A2F">
        <w:rPr>
          <w:rFonts w:eastAsia="SimSun"/>
          <w:sz w:val="22"/>
          <w:szCs w:val="22"/>
        </w:rPr>
        <w:t xml:space="preserve">in </w:t>
      </w:r>
      <w:proofErr w:type="spellStart"/>
      <w:r w:rsidR="00665E44" w:rsidRPr="00497A2F">
        <w:rPr>
          <w:rFonts w:eastAsia="SimSun"/>
          <w:sz w:val="22"/>
          <w:szCs w:val="22"/>
        </w:rPr>
        <w:t>subframes</w:t>
      </w:r>
      <w:proofErr w:type="spellEnd"/>
      <w:r w:rsidR="00665E44" w:rsidRPr="00497A2F">
        <w:rPr>
          <w:rFonts w:eastAsia="SimSun" w:hint="eastAsia"/>
          <w:sz w:val="22"/>
          <w:szCs w:val="22"/>
        </w:rPr>
        <w:t xml:space="preserve"> U2 and U3 </w:t>
      </w:r>
      <w:r w:rsidR="00665E44" w:rsidRPr="00497A2F">
        <w:rPr>
          <w:rFonts w:eastAsia="SimSun"/>
          <w:sz w:val="22"/>
          <w:szCs w:val="22"/>
        </w:rPr>
        <w:t>via multi-</w:t>
      </w:r>
      <w:proofErr w:type="spellStart"/>
      <w:r w:rsidR="00665E44" w:rsidRPr="00497A2F">
        <w:rPr>
          <w:rFonts w:eastAsia="SimSun"/>
          <w:sz w:val="22"/>
          <w:szCs w:val="22"/>
        </w:rPr>
        <w:t>subframe</w:t>
      </w:r>
      <w:proofErr w:type="spellEnd"/>
      <w:r w:rsidR="00665E44" w:rsidRPr="00497A2F">
        <w:rPr>
          <w:rFonts w:eastAsia="SimSun"/>
          <w:sz w:val="22"/>
          <w:szCs w:val="22"/>
        </w:rPr>
        <w:t xml:space="preserve"> scheduling</w:t>
      </w:r>
      <w:r w:rsidR="00665E44" w:rsidRPr="00497A2F">
        <w:rPr>
          <w:rFonts w:eastAsia="SimSun" w:hint="eastAsia"/>
          <w:sz w:val="22"/>
          <w:szCs w:val="22"/>
        </w:rPr>
        <w:t xml:space="preserve">, or at the U2 </w:t>
      </w:r>
      <w:proofErr w:type="spellStart"/>
      <w:r w:rsidR="00665E44" w:rsidRPr="00497A2F">
        <w:rPr>
          <w:rFonts w:eastAsia="SimSun" w:hint="eastAsia"/>
          <w:sz w:val="22"/>
          <w:szCs w:val="22"/>
        </w:rPr>
        <w:t>subframe</w:t>
      </w:r>
      <w:proofErr w:type="spellEnd"/>
      <w:r w:rsidR="00665E44" w:rsidRPr="00497A2F">
        <w:rPr>
          <w:rFonts w:eastAsia="SimSun" w:hint="eastAsia"/>
          <w:sz w:val="22"/>
          <w:szCs w:val="22"/>
        </w:rPr>
        <w:t xml:space="preserve"> only. </w:t>
      </w:r>
    </w:p>
    <w:p w:rsidR="00000000" w:rsidRDefault="00665E44">
      <w:pPr>
        <w:pStyle w:val="ListParagraph"/>
        <w:numPr>
          <w:ilvl w:val="2"/>
          <w:numId w:val="42"/>
        </w:numPr>
        <w:jc w:val="both"/>
        <w:rPr>
          <w:rFonts w:eastAsia="SimSun"/>
          <w:sz w:val="22"/>
          <w:szCs w:val="22"/>
        </w:rPr>
      </w:pPr>
      <w:r w:rsidRPr="00497A2F">
        <w:rPr>
          <w:rFonts w:eastAsia="SimSun"/>
          <w:sz w:val="22"/>
          <w:szCs w:val="22"/>
        </w:rPr>
        <w:t>This example is to show that multi-</w:t>
      </w:r>
      <w:proofErr w:type="spellStart"/>
      <w:r w:rsidRPr="00497A2F">
        <w:rPr>
          <w:rFonts w:eastAsia="SimSun"/>
          <w:sz w:val="22"/>
          <w:szCs w:val="22"/>
        </w:rPr>
        <w:t>subframe</w:t>
      </w:r>
      <w:proofErr w:type="spellEnd"/>
      <w:r w:rsidRPr="00497A2F">
        <w:rPr>
          <w:rFonts w:eastAsia="SimSun"/>
          <w:sz w:val="22"/>
          <w:szCs w:val="22"/>
        </w:rPr>
        <w:t xml:space="preserve"> scheduling can reduce the need for channel sensing. Alternatively, channel sensing can occur in each </w:t>
      </w:r>
      <w:proofErr w:type="spellStart"/>
      <w:r w:rsidRPr="00497A2F">
        <w:rPr>
          <w:rFonts w:eastAsia="SimSun"/>
          <w:sz w:val="22"/>
          <w:szCs w:val="22"/>
        </w:rPr>
        <w:t>subframe</w:t>
      </w:r>
      <w:proofErr w:type="spellEnd"/>
      <w:r w:rsidRPr="00497A2F">
        <w:rPr>
          <w:rFonts w:eastAsia="SimSun"/>
          <w:sz w:val="22"/>
          <w:szCs w:val="22"/>
        </w:rPr>
        <w:t xml:space="preserve">, or channel sensing can occur only before U1 and all three UL </w:t>
      </w:r>
      <w:proofErr w:type="spellStart"/>
      <w:r w:rsidRPr="00497A2F">
        <w:rPr>
          <w:rFonts w:eastAsia="SimSun"/>
          <w:sz w:val="22"/>
          <w:szCs w:val="22"/>
        </w:rPr>
        <w:t>subframes</w:t>
      </w:r>
      <w:proofErr w:type="spellEnd"/>
      <w:r w:rsidRPr="00497A2F">
        <w:rPr>
          <w:rFonts w:eastAsia="SimSun"/>
          <w:sz w:val="22"/>
          <w:szCs w:val="22"/>
        </w:rPr>
        <w:t xml:space="preserve"> are scheduled together using multi-</w:t>
      </w:r>
      <w:proofErr w:type="spellStart"/>
      <w:r w:rsidRPr="00497A2F">
        <w:rPr>
          <w:rFonts w:eastAsia="SimSun"/>
          <w:sz w:val="22"/>
          <w:szCs w:val="22"/>
        </w:rPr>
        <w:t>subframe</w:t>
      </w:r>
      <w:proofErr w:type="spellEnd"/>
      <w:r w:rsidRPr="00497A2F">
        <w:rPr>
          <w:rFonts w:eastAsia="SimSun"/>
          <w:sz w:val="22"/>
          <w:szCs w:val="22"/>
        </w:rPr>
        <w:t xml:space="preserve"> scheduling.</w:t>
      </w:r>
    </w:p>
    <w:p w:rsidR="00665E44" w:rsidRPr="00497A2F" w:rsidRDefault="00665E44" w:rsidP="00497A2F">
      <w:pPr>
        <w:pStyle w:val="ListParagraph"/>
        <w:numPr>
          <w:ilvl w:val="1"/>
          <w:numId w:val="42"/>
        </w:numPr>
        <w:jc w:val="both"/>
        <w:rPr>
          <w:rFonts w:eastAsia="SimSun"/>
          <w:sz w:val="22"/>
          <w:szCs w:val="22"/>
        </w:rPr>
      </w:pPr>
      <w:r w:rsidRPr="00497A2F">
        <w:rPr>
          <w:rFonts w:eastAsia="SimSun" w:hint="eastAsia"/>
          <w:sz w:val="22"/>
          <w:szCs w:val="22"/>
        </w:rPr>
        <w:t xml:space="preserve">Once CCA succeeds, each UE could transmit a short preamble signal to occupy the channel immediately within the </w:t>
      </w:r>
      <w:r w:rsidRPr="00497A2F">
        <w:rPr>
          <w:rFonts w:eastAsia="SimSun"/>
          <w:sz w:val="22"/>
          <w:szCs w:val="22"/>
        </w:rPr>
        <w:t>remaining</w:t>
      </w:r>
      <w:r w:rsidRPr="00497A2F">
        <w:rPr>
          <w:rFonts w:eastAsia="SimSun" w:hint="eastAsia"/>
          <w:sz w:val="22"/>
          <w:szCs w:val="22"/>
        </w:rPr>
        <w:t xml:space="preserve"> fractional OFDM symbol. </w:t>
      </w:r>
      <w:r w:rsidRPr="00497A2F">
        <w:rPr>
          <w:rFonts w:eastAsia="SimSun"/>
          <w:sz w:val="22"/>
          <w:szCs w:val="22"/>
        </w:rPr>
        <w:t>T</w:t>
      </w:r>
      <w:r w:rsidRPr="00497A2F">
        <w:rPr>
          <w:rFonts w:eastAsia="SimSun" w:hint="eastAsia"/>
          <w:sz w:val="22"/>
          <w:szCs w:val="22"/>
        </w:rPr>
        <w:t xml:space="preserve">his ensures that </w:t>
      </w:r>
      <w:r w:rsidRPr="00497A2F">
        <w:rPr>
          <w:rFonts w:eastAsia="SimSun"/>
          <w:sz w:val="22"/>
          <w:szCs w:val="22"/>
        </w:rPr>
        <w:t>the</w:t>
      </w:r>
      <w:r w:rsidRPr="00497A2F">
        <w:rPr>
          <w:rFonts w:eastAsia="SimSun" w:hint="eastAsia"/>
          <w:sz w:val="22"/>
          <w:szCs w:val="22"/>
        </w:rPr>
        <w:t xml:space="preserve"> UEs </w:t>
      </w:r>
      <w:r w:rsidRPr="00497A2F">
        <w:rPr>
          <w:rFonts w:eastAsia="SimSun"/>
          <w:sz w:val="22"/>
          <w:szCs w:val="22"/>
        </w:rPr>
        <w:t xml:space="preserve">served by other </w:t>
      </w:r>
      <w:proofErr w:type="spellStart"/>
      <w:r w:rsidRPr="00497A2F">
        <w:rPr>
          <w:rFonts w:eastAsia="SimSun"/>
          <w:sz w:val="22"/>
          <w:szCs w:val="22"/>
        </w:rPr>
        <w:t>eNBs</w:t>
      </w:r>
      <w:proofErr w:type="spellEnd"/>
      <w:r w:rsidRPr="00497A2F">
        <w:rPr>
          <w:rFonts w:eastAsia="SimSun" w:hint="eastAsia"/>
          <w:sz w:val="22"/>
          <w:szCs w:val="22"/>
        </w:rPr>
        <w:t xml:space="preserve"> or Wi-Fi nodes would sense the channel occupied. </w:t>
      </w:r>
    </w:p>
    <w:p w:rsidR="00665E44" w:rsidRDefault="00665E44" w:rsidP="00665E44">
      <w:pPr>
        <w:rPr>
          <w:noProof/>
          <w:lang w:eastAsia="zh-CN"/>
        </w:rPr>
      </w:pPr>
    </w:p>
    <w:p w:rsidR="00B60B66" w:rsidRPr="001F7074" w:rsidRDefault="00B60B66" w:rsidP="00B60B66">
      <w:pPr>
        <w:jc w:val="both"/>
        <w:rPr>
          <w:sz w:val="22"/>
          <w:szCs w:val="22"/>
        </w:rPr>
      </w:pPr>
      <w:r w:rsidRPr="001F7074">
        <w:rPr>
          <w:sz w:val="22"/>
          <w:szCs w:val="22"/>
        </w:rPr>
        <w:t xml:space="preserve">Instead of defining fixed UL/DL configurations, </w:t>
      </w:r>
      <w:r w:rsidR="004F2EA2">
        <w:rPr>
          <w:sz w:val="22"/>
          <w:szCs w:val="22"/>
        </w:rPr>
        <w:t>the above example</w:t>
      </w:r>
      <w:r w:rsidRPr="001F7074">
        <w:rPr>
          <w:sz w:val="22"/>
          <w:szCs w:val="22"/>
        </w:rPr>
        <w:t xml:space="preserve"> could be further extended to support a flexible UL/DL configuration, meaning that each </w:t>
      </w:r>
      <w:proofErr w:type="spellStart"/>
      <w:r w:rsidRPr="001F7074">
        <w:rPr>
          <w:sz w:val="22"/>
          <w:szCs w:val="22"/>
        </w:rPr>
        <w:t>subframe</w:t>
      </w:r>
      <w:proofErr w:type="spellEnd"/>
      <w:r w:rsidRPr="001F7074">
        <w:rPr>
          <w:sz w:val="22"/>
          <w:szCs w:val="22"/>
        </w:rPr>
        <w:t xml:space="preserve"> can be flexibly used as a DL or UL </w:t>
      </w:r>
      <w:proofErr w:type="spellStart"/>
      <w:r w:rsidRPr="001F7074">
        <w:rPr>
          <w:sz w:val="22"/>
          <w:szCs w:val="22"/>
        </w:rPr>
        <w:t>subframe</w:t>
      </w:r>
      <w:proofErr w:type="spellEnd"/>
      <w:r w:rsidRPr="001F7074">
        <w:rPr>
          <w:sz w:val="22"/>
          <w:szCs w:val="22"/>
        </w:rPr>
        <w:t xml:space="preserve"> based on the DL/UL traffic load. In this case, the scheduling and HARQ timing would need to be re-considered.</w:t>
      </w:r>
    </w:p>
    <w:p w:rsidR="00B60B66" w:rsidRPr="00B60B66" w:rsidRDefault="00B60B66" w:rsidP="00665E44">
      <w:pPr>
        <w:rPr>
          <w:noProof/>
          <w:lang w:eastAsia="zh-CN"/>
        </w:rPr>
      </w:pPr>
    </w:p>
    <w:p w:rsidR="00665E44" w:rsidRPr="0051755C" w:rsidRDefault="00665E44" w:rsidP="00665E44">
      <w:pPr>
        <w:jc w:val="center"/>
        <w:rPr>
          <w:noProof/>
        </w:rPr>
      </w:pPr>
      <w:r>
        <w:object w:dxaOrig="8247"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49pt" o:ole="">
            <v:imagedata r:id="rId8" o:title=""/>
          </v:shape>
          <o:OLEObject Type="Embed" ProgID="Visio.Drawing.11" ShapeID="_x0000_i1025" DrawAspect="Content" ObjectID="_1493245403" r:id="rId9"/>
        </w:object>
      </w:r>
    </w:p>
    <w:p w:rsidR="00665E44" w:rsidRPr="004B1FF4" w:rsidRDefault="00665E44" w:rsidP="00665E44">
      <w:pPr>
        <w:pStyle w:val="Caption"/>
        <w:jc w:val="center"/>
        <w:rPr>
          <w:b w:val="0"/>
          <w:sz w:val="18"/>
        </w:rPr>
      </w:pPr>
      <w:bookmarkStart w:id="3" w:name="_Ref402873799"/>
      <w:bookmarkStart w:id="4" w:name="_Ref402873794"/>
      <w:proofErr w:type="gramStart"/>
      <w:r w:rsidRPr="00A77B29">
        <w:rPr>
          <w:b w:val="0"/>
          <w:sz w:val="18"/>
        </w:rPr>
        <w:t>Fig.</w:t>
      </w:r>
      <w:proofErr w:type="gramEnd"/>
      <w:r w:rsidRPr="00A77B29">
        <w:rPr>
          <w:b w:val="0"/>
          <w:sz w:val="18"/>
        </w:rPr>
        <w:t xml:space="preserve"> </w:t>
      </w:r>
      <w:r w:rsidR="005D6110" w:rsidRPr="00A77B29">
        <w:rPr>
          <w:b w:val="0"/>
          <w:sz w:val="18"/>
        </w:rPr>
        <w:fldChar w:fldCharType="begin"/>
      </w:r>
      <w:r w:rsidRPr="00A77B29">
        <w:rPr>
          <w:b w:val="0"/>
          <w:sz w:val="18"/>
        </w:rPr>
        <w:instrText xml:space="preserve"> SEQ Fig._ \* ARABIC </w:instrText>
      </w:r>
      <w:r w:rsidR="005D6110" w:rsidRPr="00A77B29">
        <w:rPr>
          <w:b w:val="0"/>
          <w:sz w:val="18"/>
        </w:rPr>
        <w:fldChar w:fldCharType="separate"/>
      </w:r>
      <w:proofErr w:type="gramStart"/>
      <w:r>
        <w:rPr>
          <w:b w:val="0"/>
          <w:noProof/>
          <w:sz w:val="18"/>
        </w:rPr>
        <w:t>2</w:t>
      </w:r>
      <w:r w:rsidR="005D6110" w:rsidRPr="00A77B29">
        <w:rPr>
          <w:b w:val="0"/>
          <w:sz w:val="18"/>
        </w:rPr>
        <w:fldChar w:fldCharType="end"/>
      </w:r>
      <w:bookmarkEnd w:id="3"/>
      <w:r>
        <w:rPr>
          <w:rFonts w:hint="eastAsia"/>
          <w:b w:val="0"/>
          <w:sz w:val="18"/>
        </w:rPr>
        <w:t xml:space="preserve"> </w:t>
      </w:r>
      <w:r>
        <w:rPr>
          <w:b w:val="0"/>
          <w:sz w:val="18"/>
        </w:rPr>
        <w:t>FBE-based frame structure</w:t>
      </w:r>
      <w:proofErr w:type="gramEnd"/>
      <w:r>
        <w:rPr>
          <w:b w:val="0"/>
          <w:sz w:val="18"/>
        </w:rPr>
        <w:t xml:space="preserve"> for LAA based on LTE TDD</w:t>
      </w:r>
      <w:bookmarkEnd w:id="4"/>
    </w:p>
    <w:p w:rsidR="00F64E40" w:rsidRPr="006F2826" w:rsidRDefault="00F64E40" w:rsidP="00641A64">
      <w:pPr>
        <w:jc w:val="both"/>
        <w:rPr>
          <w:lang w:eastAsia="zh-CN"/>
        </w:rPr>
      </w:pP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Conclusion</w:t>
      </w:r>
    </w:p>
    <w:p w:rsidR="00B51C55" w:rsidRDefault="003D5EE8">
      <w:pPr>
        <w:jc w:val="both"/>
        <w:rPr>
          <w:sz w:val="22"/>
          <w:szCs w:val="22"/>
          <w:lang w:eastAsia="zh-CN"/>
        </w:rPr>
      </w:pPr>
      <w:r w:rsidRPr="003D5EE8">
        <w:rPr>
          <w:rFonts w:eastAsia="MS Mincho" w:hint="eastAsia"/>
          <w:bCs/>
          <w:sz w:val="22"/>
          <w:szCs w:val="22"/>
          <w:lang w:eastAsia="ja-JP"/>
        </w:rPr>
        <w:t xml:space="preserve">In this contribution, we discuss LBT </w:t>
      </w:r>
      <w:r w:rsidR="00025E37">
        <w:rPr>
          <w:rFonts w:eastAsiaTheme="minorEastAsia"/>
          <w:bCs/>
          <w:sz w:val="22"/>
          <w:szCs w:val="22"/>
          <w:lang w:eastAsia="zh-CN"/>
        </w:rPr>
        <w:t>design</w:t>
      </w:r>
      <w:r w:rsidR="00025E37">
        <w:rPr>
          <w:rFonts w:eastAsiaTheme="minorEastAsia" w:hint="eastAsia"/>
          <w:bCs/>
          <w:sz w:val="22"/>
          <w:szCs w:val="22"/>
          <w:lang w:eastAsia="zh-CN"/>
        </w:rPr>
        <w:t xml:space="preserve">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730BA9">
        <w:rPr>
          <w:rFonts w:eastAsiaTheme="minorEastAsia" w:hint="eastAsia"/>
          <w:bCs/>
          <w:sz w:val="22"/>
          <w:szCs w:val="22"/>
          <w:lang w:eastAsia="zh-CN"/>
        </w:rPr>
        <w:t xml:space="preserve"> UL</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025E37">
        <w:rPr>
          <w:sz w:val="22"/>
          <w:szCs w:val="22"/>
          <w:lang w:eastAsia="zh-CN"/>
        </w:rPr>
        <w:t>proposal:</w:t>
      </w:r>
      <w:r w:rsidR="00247097">
        <w:rPr>
          <w:rFonts w:hint="eastAsia"/>
          <w:sz w:val="22"/>
          <w:szCs w:val="22"/>
          <w:lang w:eastAsia="zh-CN"/>
        </w:rPr>
        <w:t xml:space="preserve"> </w:t>
      </w:r>
    </w:p>
    <w:p w:rsidR="00A073D8" w:rsidRDefault="00A073D8" w:rsidP="00A073D8">
      <w:pPr>
        <w:jc w:val="both"/>
        <w:rPr>
          <w:sz w:val="22"/>
          <w:szCs w:val="22"/>
          <w:lang w:eastAsia="zh-CN"/>
        </w:rPr>
      </w:pPr>
      <w:r w:rsidRPr="00497A2F">
        <w:rPr>
          <w:b/>
          <w:sz w:val="22"/>
          <w:szCs w:val="22"/>
        </w:rPr>
        <w:t>Proposal</w:t>
      </w:r>
      <w:r>
        <w:rPr>
          <w:rFonts w:hint="eastAsia"/>
          <w:sz w:val="22"/>
          <w:szCs w:val="22"/>
          <w:lang w:eastAsia="zh-CN"/>
        </w:rPr>
        <w:t xml:space="preserve"> 1</w:t>
      </w:r>
      <w:r w:rsidRPr="000602E7">
        <w:rPr>
          <w:rFonts w:hint="eastAsia"/>
          <w:sz w:val="22"/>
          <w:szCs w:val="22"/>
        </w:rPr>
        <w:t xml:space="preserve">: </w:t>
      </w:r>
      <w:r w:rsidRPr="000602E7">
        <w:rPr>
          <w:sz w:val="22"/>
          <w:szCs w:val="22"/>
        </w:rPr>
        <w:t xml:space="preserve">It should be discussed and concluded whether to allow the </w:t>
      </w:r>
      <w:proofErr w:type="spellStart"/>
      <w:r w:rsidRPr="000602E7">
        <w:rPr>
          <w:sz w:val="22"/>
          <w:szCs w:val="22"/>
        </w:rPr>
        <w:t>eNB</w:t>
      </w:r>
      <w:proofErr w:type="spellEnd"/>
      <w:r w:rsidRPr="000602E7">
        <w:rPr>
          <w:sz w:val="22"/>
          <w:szCs w:val="22"/>
        </w:rPr>
        <w:t xml:space="preserve"> to perform LBT on behalf of the UE for UL transmissions before more detailed </w:t>
      </w:r>
      <w:r>
        <w:rPr>
          <w:rFonts w:hint="eastAsia"/>
          <w:sz w:val="22"/>
          <w:szCs w:val="22"/>
          <w:lang w:eastAsia="zh-CN"/>
        </w:rPr>
        <w:t xml:space="preserve">UL </w:t>
      </w:r>
      <w:r w:rsidRPr="000602E7">
        <w:rPr>
          <w:sz w:val="22"/>
          <w:szCs w:val="22"/>
        </w:rPr>
        <w:t>LBT design</w:t>
      </w:r>
      <w:r w:rsidR="00025E37">
        <w:rPr>
          <w:sz w:val="22"/>
          <w:szCs w:val="22"/>
        </w:rPr>
        <w:t xml:space="preserve"> are studied</w:t>
      </w:r>
      <w:r w:rsidRPr="000602E7">
        <w:rPr>
          <w:sz w:val="22"/>
          <w:szCs w:val="22"/>
        </w:rPr>
        <w:t>.</w:t>
      </w:r>
    </w:p>
    <w:p w:rsidR="003E38D4" w:rsidRPr="000602E7" w:rsidRDefault="003E38D4" w:rsidP="003E38D4">
      <w:pPr>
        <w:jc w:val="both"/>
        <w:rPr>
          <w:sz w:val="22"/>
          <w:szCs w:val="22"/>
        </w:rPr>
      </w:pPr>
      <w:r w:rsidRPr="00497A2F">
        <w:rPr>
          <w:b/>
          <w:sz w:val="22"/>
          <w:szCs w:val="22"/>
        </w:rPr>
        <w:t>Observation</w:t>
      </w:r>
      <w:r w:rsidRPr="000602E7">
        <w:rPr>
          <w:sz w:val="22"/>
          <w:szCs w:val="22"/>
        </w:rPr>
        <w:t xml:space="preserve"> 1</w:t>
      </w:r>
      <w:r w:rsidRPr="000602E7">
        <w:rPr>
          <w:rFonts w:hint="eastAsia"/>
          <w:sz w:val="22"/>
          <w:szCs w:val="22"/>
        </w:rPr>
        <w:t>: FBE-based and LBE-based approach</w:t>
      </w:r>
      <w:r w:rsidRPr="000602E7">
        <w:rPr>
          <w:sz w:val="22"/>
          <w:szCs w:val="22"/>
        </w:rPr>
        <w:t>es</w:t>
      </w:r>
      <w:r w:rsidRPr="000602E7">
        <w:rPr>
          <w:rFonts w:hint="eastAsia"/>
          <w:sz w:val="22"/>
          <w:szCs w:val="22"/>
        </w:rPr>
        <w:t xml:space="preserve"> </w:t>
      </w:r>
      <w:r w:rsidRPr="000602E7">
        <w:rPr>
          <w:sz w:val="22"/>
          <w:szCs w:val="22"/>
        </w:rPr>
        <w:t xml:space="preserve">have their own pros and cons for LAA UL. Further </w:t>
      </w:r>
      <w:r w:rsidR="001120C4">
        <w:rPr>
          <w:sz w:val="22"/>
          <w:szCs w:val="22"/>
        </w:rPr>
        <w:t>investigation</w:t>
      </w:r>
      <w:r w:rsidR="001120C4" w:rsidRPr="000602E7">
        <w:rPr>
          <w:sz w:val="22"/>
          <w:szCs w:val="22"/>
        </w:rPr>
        <w:t xml:space="preserve"> </w:t>
      </w:r>
      <w:r w:rsidRPr="000602E7">
        <w:rPr>
          <w:sz w:val="22"/>
          <w:szCs w:val="22"/>
        </w:rPr>
        <w:t xml:space="preserve">is </w:t>
      </w:r>
      <w:r w:rsidRPr="000602E7">
        <w:rPr>
          <w:rFonts w:hint="eastAsia"/>
          <w:sz w:val="22"/>
          <w:szCs w:val="22"/>
        </w:rPr>
        <w:t>need</w:t>
      </w:r>
      <w:r w:rsidRPr="000602E7">
        <w:rPr>
          <w:sz w:val="22"/>
          <w:szCs w:val="22"/>
        </w:rPr>
        <w:t>ed</w:t>
      </w:r>
      <w:r w:rsidRPr="000602E7">
        <w:rPr>
          <w:rFonts w:hint="eastAsia"/>
          <w:sz w:val="22"/>
          <w:szCs w:val="22"/>
        </w:rPr>
        <w:t xml:space="preserve"> to determine which one the UL </w:t>
      </w:r>
      <w:r w:rsidRPr="000602E7">
        <w:rPr>
          <w:sz w:val="22"/>
          <w:szCs w:val="22"/>
        </w:rPr>
        <w:t>sh</w:t>
      </w:r>
      <w:r w:rsidRPr="000602E7">
        <w:rPr>
          <w:rFonts w:hint="eastAsia"/>
          <w:sz w:val="22"/>
          <w:szCs w:val="22"/>
        </w:rPr>
        <w:t xml:space="preserve">ould follow. </w:t>
      </w:r>
    </w:p>
    <w:p w:rsidR="003E38D4" w:rsidRPr="000602E7" w:rsidRDefault="003E38D4" w:rsidP="003E38D4">
      <w:pPr>
        <w:jc w:val="both"/>
        <w:rPr>
          <w:sz w:val="22"/>
          <w:szCs w:val="22"/>
        </w:rPr>
      </w:pPr>
      <w:r w:rsidRPr="00497A2F">
        <w:rPr>
          <w:b/>
          <w:sz w:val="22"/>
          <w:szCs w:val="22"/>
        </w:rPr>
        <w:t>Observation</w:t>
      </w:r>
      <w:r w:rsidRPr="000602E7">
        <w:rPr>
          <w:sz w:val="22"/>
          <w:szCs w:val="22"/>
        </w:rPr>
        <w:t xml:space="preserve"> 2</w:t>
      </w:r>
      <w:r w:rsidRPr="000602E7">
        <w:rPr>
          <w:rFonts w:hint="eastAsia"/>
          <w:sz w:val="22"/>
          <w:szCs w:val="22"/>
        </w:rPr>
        <w:t xml:space="preserve">: </w:t>
      </w:r>
      <w:r w:rsidRPr="000602E7">
        <w:rPr>
          <w:sz w:val="22"/>
          <w:szCs w:val="22"/>
        </w:rPr>
        <w:t>DL (</w:t>
      </w:r>
      <w:proofErr w:type="spellStart"/>
      <w:r w:rsidRPr="000602E7">
        <w:rPr>
          <w:sz w:val="22"/>
          <w:szCs w:val="22"/>
        </w:rPr>
        <w:t>eNB</w:t>
      </w:r>
      <w:proofErr w:type="spellEnd"/>
      <w:r w:rsidRPr="000602E7">
        <w:rPr>
          <w:sz w:val="22"/>
          <w:szCs w:val="22"/>
        </w:rPr>
        <w:t>) and UL (UE) in LAA can choose FBE or LBE separately</w:t>
      </w:r>
      <w:r w:rsidRPr="000602E7">
        <w:rPr>
          <w:rFonts w:hint="eastAsia"/>
          <w:sz w:val="22"/>
          <w:szCs w:val="22"/>
        </w:rPr>
        <w:t>.</w:t>
      </w:r>
    </w:p>
    <w:p w:rsidR="00613D17" w:rsidRPr="002259AA" w:rsidRDefault="00613D17"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1C0214" w:rsidRPr="00E738C4" w:rsidRDefault="00194889" w:rsidP="00DB2F57">
      <w:pPr>
        <w:pStyle w:val="ListParagraph"/>
        <w:numPr>
          <w:ilvl w:val="0"/>
          <w:numId w:val="10"/>
        </w:numPr>
        <w:jc w:val="both"/>
        <w:rPr>
          <w:sz w:val="22"/>
          <w:szCs w:val="22"/>
          <w:lang w:eastAsia="zh-CN"/>
        </w:rPr>
      </w:pPr>
      <w:bookmarkStart w:id="5" w:name="_Ref410049002"/>
      <w:bookmarkStart w:id="6" w:name="_Ref410045574"/>
      <w:r>
        <w:rPr>
          <w:rFonts w:hint="eastAsia"/>
          <w:sz w:val="22"/>
          <w:szCs w:val="22"/>
        </w:rPr>
        <w:t>3GPP RAN1#</w:t>
      </w:r>
      <w:r>
        <w:rPr>
          <w:rFonts w:eastAsiaTheme="minorEastAsia" w:hint="eastAsia"/>
          <w:sz w:val="22"/>
          <w:szCs w:val="22"/>
          <w:lang w:eastAsia="zh-CN"/>
        </w:rPr>
        <w:t>80</w:t>
      </w:r>
      <w:r w:rsidR="00AA1A9E">
        <w:rPr>
          <w:rFonts w:eastAsiaTheme="minorEastAsia" w:hint="eastAsia"/>
          <w:sz w:val="22"/>
          <w:szCs w:val="22"/>
          <w:lang w:eastAsia="zh-CN"/>
        </w:rPr>
        <w:t>bis</w:t>
      </w:r>
      <w:r w:rsidRPr="00925D4B">
        <w:rPr>
          <w:rFonts w:hint="eastAsia"/>
          <w:sz w:val="22"/>
          <w:szCs w:val="22"/>
        </w:rPr>
        <w:t xml:space="preserve"> Chairman</w:t>
      </w:r>
      <w:r w:rsidRPr="00925D4B">
        <w:rPr>
          <w:sz w:val="22"/>
          <w:szCs w:val="22"/>
        </w:rPr>
        <w:t>’</w:t>
      </w:r>
      <w:r w:rsidRPr="00925D4B">
        <w:rPr>
          <w:rFonts w:hint="eastAsia"/>
          <w:sz w:val="22"/>
          <w:szCs w:val="22"/>
        </w:rPr>
        <w:t xml:space="preserve">s note, </w:t>
      </w:r>
      <w:r w:rsidR="00AA1A9E">
        <w:rPr>
          <w:rFonts w:eastAsia="SimSun" w:hint="eastAsia"/>
          <w:sz w:val="22"/>
          <w:szCs w:val="22"/>
          <w:lang w:eastAsia="zh-CN"/>
        </w:rPr>
        <w:t>Apr</w:t>
      </w:r>
      <w:r w:rsidRPr="00925D4B">
        <w:rPr>
          <w:rFonts w:hint="eastAsia"/>
          <w:sz w:val="22"/>
          <w:szCs w:val="22"/>
        </w:rPr>
        <w:t>. 201</w:t>
      </w:r>
      <w:r>
        <w:rPr>
          <w:rFonts w:eastAsiaTheme="minorEastAsia" w:hint="eastAsia"/>
          <w:sz w:val="22"/>
          <w:szCs w:val="22"/>
          <w:lang w:eastAsia="zh-CN"/>
        </w:rPr>
        <w:t>5</w:t>
      </w:r>
      <w:r w:rsidR="001C0214" w:rsidRPr="00DB2F57">
        <w:rPr>
          <w:rFonts w:eastAsia="SimSun"/>
          <w:sz w:val="22"/>
          <w:szCs w:val="22"/>
          <w:lang w:val="en-GB" w:eastAsia="zh-CN"/>
        </w:rPr>
        <w:t>.</w:t>
      </w:r>
      <w:bookmarkEnd w:id="5"/>
    </w:p>
    <w:p w:rsidR="00E738C4" w:rsidRPr="000A6EDA" w:rsidRDefault="00F56DAD" w:rsidP="00DB2F57">
      <w:pPr>
        <w:pStyle w:val="ListParagraph"/>
        <w:numPr>
          <w:ilvl w:val="0"/>
          <w:numId w:val="10"/>
        </w:numPr>
        <w:jc w:val="both"/>
        <w:rPr>
          <w:rFonts w:eastAsiaTheme="minorEastAsia"/>
          <w:sz w:val="22"/>
          <w:szCs w:val="22"/>
          <w:lang w:eastAsia="zh-CN"/>
        </w:rPr>
      </w:pPr>
      <w:r w:rsidRPr="000A6EDA">
        <w:rPr>
          <w:rFonts w:eastAsiaTheme="minorEastAsia"/>
          <w:sz w:val="22"/>
          <w:szCs w:val="22"/>
          <w:lang w:eastAsia="zh-CN"/>
        </w:rPr>
        <w:t>R1-</w:t>
      </w:r>
      <w:r w:rsidR="000A6EDA" w:rsidRPr="000A6EDA">
        <w:rPr>
          <w:rFonts w:eastAsiaTheme="minorEastAsia"/>
          <w:sz w:val="22"/>
          <w:szCs w:val="22"/>
          <w:lang w:eastAsia="zh-CN"/>
        </w:rPr>
        <w:t xml:space="preserve"> 152989 </w:t>
      </w:r>
      <w:r w:rsidRPr="000A6EDA">
        <w:rPr>
          <w:rFonts w:eastAsiaTheme="minorEastAsia"/>
          <w:sz w:val="22"/>
          <w:szCs w:val="22"/>
          <w:lang w:eastAsia="zh-CN"/>
        </w:rPr>
        <w:t>“</w:t>
      </w:r>
      <w:r w:rsidR="000A6EDA" w:rsidRPr="000A6EDA">
        <w:rPr>
          <w:rFonts w:eastAsiaTheme="minorEastAsia"/>
          <w:sz w:val="22"/>
          <w:szCs w:val="22"/>
          <w:lang w:eastAsia="zh-CN"/>
        </w:rPr>
        <w:t>LBT and Frame Structure Design for DL-Only LAA</w:t>
      </w:r>
      <w:r w:rsidRPr="000A6EDA">
        <w:rPr>
          <w:rFonts w:eastAsiaTheme="minorEastAsia"/>
          <w:sz w:val="22"/>
          <w:szCs w:val="22"/>
          <w:lang w:eastAsia="zh-CN"/>
        </w:rPr>
        <w:t>”, Alcatel-Lucent Shanghai Bell, Alcatel-Lucent, RAN1#</w:t>
      </w:r>
      <w:r w:rsidRPr="000A6EDA">
        <w:rPr>
          <w:rFonts w:eastAsiaTheme="minorEastAsia" w:hint="eastAsia"/>
          <w:sz w:val="22"/>
          <w:szCs w:val="22"/>
          <w:lang w:eastAsia="zh-CN"/>
        </w:rPr>
        <w:t>8</w:t>
      </w:r>
      <w:r w:rsidR="00EA3F55">
        <w:rPr>
          <w:rFonts w:eastAsiaTheme="minorEastAsia" w:hint="eastAsia"/>
          <w:sz w:val="22"/>
          <w:szCs w:val="22"/>
          <w:lang w:eastAsia="zh-CN"/>
        </w:rPr>
        <w:t>1</w:t>
      </w:r>
      <w:r w:rsidRPr="000A6EDA">
        <w:rPr>
          <w:rFonts w:eastAsiaTheme="minorEastAsia"/>
          <w:sz w:val="22"/>
          <w:szCs w:val="22"/>
          <w:lang w:eastAsia="zh-CN"/>
        </w:rPr>
        <w:t xml:space="preserve">, </w:t>
      </w:r>
      <w:r w:rsidR="00EA3F55">
        <w:rPr>
          <w:rFonts w:eastAsiaTheme="minorEastAsia" w:hint="eastAsia"/>
          <w:sz w:val="22"/>
          <w:szCs w:val="22"/>
          <w:lang w:eastAsia="zh-CN"/>
        </w:rPr>
        <w:t>May</w:t>
      </w:r>
      <w:r w:rsidRPr="000A6EDA">
        <w:rPr>
          <w:rFonts w:eastAsiaTheme="minorEastAsia"/>
          <w:sz w:val="22"/>
          <w:szCs w:val="22"/>
          <w:lang w:eastAsia="zh-CN"/>
        </w:rPr>
        <w:t>. 201</w:t>
      </w:r>
      <w:r w:rsidRPr="000A6EDA">
        <w:rPr>
          <w:rFonts w:eastAsiaTheme="minorEastAsia" w:hint="eastAsia"/>
          <w:sz w:val="22"/>
          <w:szCs w:val="22"/>
          <w:lang w:eastAsia="zh-CN"/>
        </w:rPr>
        <w:t>5</w:t>
      </w:r>
      <w:r w:rsidR="00641879" w:rsidRPr="000A6EDA">
        <w:rPr>
          <w:rFonts w:eastAsiaTheme="minorEastAsia"/>
          <w:sz w:val="22"/>
          <w:szCs w:val="22"/>
          <w:lang w:eastAsia="zh-CN"/>
        </w:rPr>
        <w:t>.</w:t>
      </w:r>
    </w:p>
    <w:p w:rsidR="00A44C63" w:rsidRPr="000A6EDA" w:rsidRDefault="00B5270F" w:rsidP="007D5D12">
      <w:pPr>
        <w:pStyle w:val="ListParagraph"/>
        <w:numPr>
          <w:ilvl w:val="0"/>
          <w:numId w:val="10"/>
        </w:numPr>
        <w:jc w:val="both"/>
        <w:rPr>
          <w:rFonts w:eastAsiaTheme="minorEastAsia"/>
          <w:sz w:val="22"/>
          <w:szCs w:val="22"/>
          <w:lang w:eastAsia="zh-CN"/>
        </w:rPr>
      </w:pPr>
      <w:bookmarkStart w:id="7" w:name="_Ref398499544"/>
      <w:r w:rsidRPr="000A6EDA">
        <w:rPr>
          <w:rFonts w:eastAsiaTheme="minorEastAsia"/>
          <w:sz w:val="22"/>
          <w:szCs w:val="22"/>
          <w:lang w:eastAsia="zh-CN"/>
        </w:rPr>
        <w:t>ETSI EN 301 893 V1.</w:t>
      </w:r>
      <w:r w:rsidR="000A6EDA">
        <w:rPr>
          <w:rFonts w:eastAsiaTheme="minorEastAsia" w:hint="eastAsia"/>
          <w:sz w:val="22"/>
          <w:szCs w:val="22"/>
          <w:lang w:eastAsia="zh-CN"/>
        </w:rPr>
        <w:t>8</w:t>
      </w:r>
      <w:r w:rsidR="000A6EDA">
        <w:rPr>
          <w:rFonts w:eastAsiaTheme="minorEastAsia"/>
          <w:sz w:val="22"/>
          <w:szCs w:val="22"/>
          <w:lang w:eastAsia="zh-CN"/>
        </w:rPr>
        <w:t>.</w:t>
      </w:r>
      <w:r w:rsidR="000A6EDA">
        <w:rPr>
          <w:rFonts w:eastAsiaTheme="minorEastAsia" w:hint="eastAsia"/>
          <w:sz w:val="22"/>
          <w:szCs w:val="22"/>
          <w:lang w:eastAsia="zh-CN"/>
        </w:rPr>
        <w:t>0</w:t>
      </w:r>
      <w:r w:rsidRPr="000A6EDA">
        <w:rPr>
          <w:rFonts w:eastAsiaTheme="minorEastAsia"/>
          <w:sz w:val="22"/>
          <w:szCs w:val="22"/>
          <w:lang w:eastAsia="zh-CN"/>
        </w:rPr>
        <w:t xml:space="preserve"> </w:t>
      </w:r>
      <w:bookmarkEnd w:id="7"/>
    </w:p>
    <w:bookmarkEnd w:id="6"/>
    <w:p w:rsidR="00D60770" w:rsidRPr="0037164A" w:rsidRDefault="00D60770" w:rsidP="00F04C13">
      <w:pPr>
        <w:rPr>
          <w:lang w:eastAsia="zh-CN"/>
        </w:rPr>
      </w:pPr>
    </w:p>
    <w:sectPr w:rsidR="00D60770" w:rsidRPr="0037164A" w:rsidSect="00C565A7">
      <w:headerReference w:type="even" r:id="rId10"/>
      <w:footerReference w:type="even" r:id="rId11"/>
      <w:footerReference w:type="default" r:id="rId12"/>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AB4" w:rsidRDefault="00775AB4">
      <w:r>
        <w:separator/>
      </w:r>
    </w:p>
  </w:endnote>
  <w:endnote w:type="continuationSeparator" w:id="0">
    <w:p w:rsidR="00775AB4" w:rsidRDefault="00775AB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宋体">
    <w:altName w:val="SimSun"/>
    <w:charset w:val="50"/>
    <w:family w:val="auto"/>
    <w:pitch w:val="variable"/>
    <w:sig w:usb0="00000001"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5D6110" w:rsidP="00F837DD">
    <w:pPr>
      <w:pStyle w:val="Footer"/>
      <w:framePr w:wrap="around" w:vAnchor="text" w:hAnchor="margin" w:xAlign="right" w:y="1"/>
      <w:rPr>
        <w:rStyle w:val="PageNumber"/>
      </w:rPr>
    </w:pPr>
    <w:r>
      <w:rPr>
        <w:rStyle w:val="PageNumber"/>
      </w:rPr>
      <w:fldChar w:fldCharType="begin"/>
    </w:r>
    <w:r w:rsidR="00DA1DA3">
      <w:rPr>
        <w:rStyle w:val="PageNumber"/>
      </w:rPr>
      <w:instrText xml:space="preserve">PAGE  </w:instrText>
    </w:r>
    <w:r>
      <w:rPr>
        <w:rStyle w:val="PageNumber"/>
      </w:rPr>
      <w:fldChar w:fldCharType="end"/>
    </w:r>
  </w:p>
  <w:p w:rsidR="00DA1DA3" w:rsidRDefault="00DA1DA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5D6110" w:rsidP="00450D3B">
    <w:pPr>
      <w:pStyle w:val="Footer"/>
      <w:ind w:right="360"/>
    </w:pPr>
    <w:r>
      <w:rPr>
        <w:rStyle w:val="PageNumber"/>
      </w:rPr>
      <w:fldChar w:fldCharType="begin"/>
    </w:r>
    <w:r w:rsidR="00DA1DA3">
      <w:rPr>
        <w:rStyle w:val="PageNumber"/>
      </w:rPr>
      <w:instrText xml:space="preserve"> PAGE </w:instrText>
    </w:r>
    <w:r>
      <w:rPr>
        <w:rStyle w:val="PageNumber"/>
      </w:rPr>
      <w:fldChar w:fldCharType="separate"/>
    </w:r>
    <w:r w:rsidR="005B677F">
      <w:rPr>
        <w:rStyle w:val="PageNumber"/>
      </w:rPr>
      <w:t>1</w:t>
    </w:r>
    <w:r>
      <w:rPr>
        <w:rStyle w:val="PageNumber"/>
      </w:rPr>
      <w:fldChar w:fldCharType="end"/>
    </w:r>
    <w:r w:rsidR="00DA1DA3">
      <w:rPr>
        <w:rStyle w:val="PageNumber"/>
      </w:rPr>
      <w:t>/</w:t>
    </w:r>
    <w:r>
      <w:rPr>
        <w:rStyle w:val="PageNumber"/>
      </w:rPr>
      <w:fldChar w:fldCharType="begin"/>
    </w:r>
    <w:r w:rsidR="00DA1DA3">
      <w:rPr>
        <w:rStyle w:val="PageNumber"/>
      </w:rPr>
      <w:instrText xml:space="preserve"> NUMPAGES </w:instrText>
    </w:r>
    <w:r>
      <w:rPr>
        <w:rStyle w:val="PageNumber"/>
      </w:rPr>
      <w:fldChar w:fldCharType="separate"/>
    </w:r>
    <w:r w:rsidR="005B677F">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AB4" w:rsidRDefault="00775AB4">
      <w:r>
        <w:separator/>
      </w:r>
    </w:p>
  </w:footnote>
  <w:footnote w:type="continuationSeparator" w:id="0">
    <w:p w:rsidR="00775AB4" w:rsidRDefault="00775A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DA1DA3">
    <w:r>
      <w:t xml:space="preserve">Page </w:t>
    </w:r>
    <w:r w:rsidR="005D6110">
      <w:fldChar w:fldCharType="begin"/>
    </w:r>
    <w:r>
      <w:instrText>PAGE</w:instrText>
    </w:r>
    <w:r w:rsidR="005D6110">
      <w:fldChar w:fldCharType="separate"/>
    </w:r>
    <w:r>
      <w:rPr>
        <w:noProof/>
      </w:rPr>
      <w:t>1</w:t>
    </w:r>
    <w:r w:rsidR="005D6110">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AE4062"/>
    <w:multiLevelType w:val="hybridMultilevel"/>
    <w:tmpl w:val="402ADE9E"/>
    <w:lvl w:ilvl="0" w:tplc="D18A3BDA">
      <w:start w:val="1"/>
      <w:numFmt w:val="bullet"/>
      <w:lvlText w:val=""/>
      <w:lvlJc w:val="left"/>
      <w:pPr>
        <w:tabs>
          <w:tab w:val="num" w:pos="720"/>
        </w:tabs>
        <w:ind w:left="720" w:hanging="360"/>
      </w:pPr>
      <w:rPr>
        <w:rFonts w:ascii="Arial" w:hAnsi="Arial" w:hint="default"/>
      </w:rPr>
    </w:lvl>
    <w:lvl w:ilvl="1" w:tplc="84F88F40">
      <w:start w:val="1"/>
      <w:numFmt w:val="bullet"/>
      <w:lvlText w:val=""/>
      <w:lvlJc w:val="left"/>
      <w:pPr>
        <w:tabs>
          <w:tab w:val="num" w:pos="1440"/>
        </w:tabs>
        <w:ind w:left="1440" w:hanging="360"/>
      </w:pPr>
      <w:rPr>
        <w:rFonts w:ascii="Arial" w:hAnsi="Arial" w:hint="default"/>
      </w:rPr>
    </w:lvl>
    <w:lvl w:ilvl="2" w:tplc="202A40BA" w:tentative="1">
      <w:start w:val="1"/>
      <w:numFmt w:val="bullet"/>
      <w:lvlText w:val=""/>
      <w:lvlJc w:val="left"/>
      <w:pPr>
        <w:tabs>
          <w:tab w:val="num" w:pos="2160"/>
        </w:tabs>
        <w:ind w:left="2160" w:hanging="360"/>
      </w:pPr>
      <w:rPr>
        <w:rFonts w:ascii="Arial" w:hAnsi="Arial" w:hint="default"/>
      </w:rPr>
    </w:lvl>
    <w:lvl w:ilvl="3" w:tplc="89807C20" w:tentative="1">
      <w:start w:val="1"/>
      <w:numFmt w:val="bullet"/>
      <w:lvlText w:val=""/>
      <w:lvlJc w:val="left"/>
      <w:pPr>
        <w:tabs>
          <w:tab w:val="num" w:pos="2880"/>
        </w:tabs>
        <w:ind w:left="2880" w:hanging="360"/>
      </w:pPr>
      <w:rPr>
        <w:rFonts w:ascii="Arial" w:hAnsi="Arial" w:hint="default"/>
      </w:rPr>
    </w:lvl>
    <w:lvl w:ilvl="4" w:tplc="3DF0A9E2" w:tentative="1">
      <w:start w:val="1"/>
      <w:numFmt w:val="bullet"/>
      <w:lvlText w:val=""/>
      <w:lvlJc w:val="left"/>
      <w:pPr>
        <w:tabs>
          <w:tab w:val="num" w:pos="3600"/>
        </w:tabs>
        <w:ind w:left="3600" w:hanging="360"/>
      </w:pPr>
      <w:rPr>
        <w:rFonts w:ascii="Arial" w:hAnsi="Arial" w:hint="default"/>
      </w:rPr>
    </w:lvl>
    <w:lvl w:ilvl="5" w:tplc="EB84EE26" w:tentative="1">
      <w:start w:val="1"/>
      <w:numFmt w:val="bullet"/>
      <w:lvlText w:val=""/>
      <w:lvlJc w:val="left"/>
      <w:pPr>
        <w:tabs>
          <w:tab w:val="num" w:pos="4320"/>
        </w:tabs>
        <w:ind w:left="4320" w:hanging="360"/>
      </w:pPr>
      <w:rPr>
        <w:rFonts w:ascii="Arial" w:hAnsi="Arial" w:hint="default"/>
      </w:rPr>
    </w:lvl>
    <w:lvl w:ilvl="6" w:tplc="BAC22E26" w:tentative="1">
      <w:start w:val="1"/>
      <w:numFmt w:val="bullet"/>
      <w:lvlText w:val=""/>
      <w:lvlJc w:val="left"/>
      <w:pPr>
        <w:tabs>
          <w:tab w:val="num" w:pos="5040"/>
        </w:tabs>
        <w:ind w:left="5040" w:hanging="360"/>
      </w:pPr>
      <w:rPr>
        <w:rFonts w:ascii="Arial" w:hAnsi="Arial" w:hint="default"/>
      </w:rPr>
    </w:lvl>
    <w:lvl w:ilvl="7" w:tplc="C678911C" w:tentative="1">
      <w:start w:val="1"/>
      <w:numFmt w:val="bullet"/>
      <w:lvlText w:val=""/>
      <w:lvlJc w:val="left"/>
      <w:pPr>
        <w:tabs>
          <w:tab w:val="num" w:pos="5760"/>
        </w:tabs>
        <w:ind w:left="5760" w:hanging="360"/>
      </w:pPr>
      <w:rPr>
        <w:rFonts w:ascii="Arial" w:hAnsi="Arial" w:hint="default"/>
      </w:rPr>
    </w:lvl>
    <w:lvl w:ilvl="8" w:tplc="67441E16" w:tentative="1">
      <w:start w:val="1"/>
      <w:numFmt w:val="bullet"/>
      <w:lvlText w:val=""/>
      <w:lvlJc w:val="left"/>
      <w:pPr>
        <w:tabs>
          <w:tab w:val="num" w:pos="6480"/>
        </w:tabs>
        <w:ind w:left="6480" w:hanging="360"/>
      </w:pPr>
      <w:rPr>
        <w:rFonts w:ascii="Arial" w:hAnsi="Arial"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F74267"/>
    <w:multiLevelType w:val="hybridMultilevel"/>
    <w:tmpl w:val="4CB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7">
    <w:nsid w:val="0F6548C9"/>
    <w:multiLevelType w:val="hybridMultilevel"/>
    <w:tmpl w:val="1C121EE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300948"/>
    <w:multiLevelType w:val="hybridMultilevel"/>
    <w:tmpl w:val="6950895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4">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18">
    <w:nsid w:val="34777A85"/>
    <w:multiLevelType w:val="hybridMultilevel"/>
    <w:tmpl w:val="22FEC9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0">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3">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4">
    <w:nsid w:val="46B67FA2"/>
    <w:multiLevelType w:val="hybridMultilevel"/>
    <w:tmpl w:val="76A89A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3F178A"/>
    <w:multiLevelType w:val="hybridMultilevel"/>
    <w:tmpl w:val="74600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BA048F"/>
    <w:multiLevelType w:val="hybridMultilevel"/>
    <w:tmpl w:val="8BF0154C"/>
    <w:lvl w:ilvl="0" w:tplc="2ABCB3FE">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28">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9">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2">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4">
    <w:nsid w:val="65D57191"/>
    <w:multiLevelType w:val="hybridMultilevel"/>
    <w:tmpl w:val="68FC25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A645F2"/>
    <w:multiLevelType w:val="hybridMultilevel"/>
    <w:tmpl w:val="32007B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37">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38">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937E0B"/>
    <w:multiLevelType w:val="hybridMultilevel"/>
    <w:tmpl w:val="0B4CE4C2"/>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1">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3">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42"/>
  </w:num>
  <w:num w:numId="3">
    <w:abstractNumId w:val="38"/>
  </w:num>
  <w:num w:numId="4">
    <w:abstractNumId w:val="14"/>
  </w:num>
  <w:num w:numId="5">
    <w:abstractNumId w:val="36"/>
  </w:num>
  <w:num w:numId="6">
    <w:abstractNumId w:val="3"/>
  </w:num>
  <w:num w:numId="7">
    <w:abstractNumId w:val="8"/>
  </w:num>
  <w:num w:numId="8">
    <w:abstractNumId w:val="20"/>
  </w:num>
  <w:num w:numId="9">
    <w:abstractNumId w:val="10"/>
  </w:num>
  <w:num w:numId="10">
    <w:abstractNumId w:val="21"/>
  </w:num>
  <w:num w:numId="11">
    <w:abstractNumId w:val="44"/>
  </w:num>
  <w:num w:numId="12">
    <w:abstractNumId w:val="32"/>
  </w:num>
  <w:num w:numId="13">
    <w:abstractNumId w:val="29"/>
  </w:num>
  <w:num w:numId="14">
    <w:abstractNumId w:val="9"/>
  </w:num>
  <w:num w:numId="15">
    <w:abstractNumId w:val="2"/>
  </w:num>
  <w:num w:numId="16">
    <w:abstractNumId w:val="43"/>
  </w:num>
  <w:num w:numId="17">
    <w:abstractNumId w:val="12"/>
  </w:num>
  <w:num w:numId="18">
    <w:abstractNumId w:val="6"/>
  </w:num>
  <w:num w:numId="19">
    <w:abstractNumId w:val="45"/>
  </w:num>
  <w:num w:numId="20">
    <w:abstractNumId w:val="4"/>
  </w:num>
  <w:num w:numId="21">
    <w:abstractNumId w:val="19"/>
  </w:num>
  <w:num w:numId="22">
    <w:abstractNumId w:val="37"/>
  </w:num>
  <w:num w:numId="23">
    <w:abstractNumId w:val="13"/>
  </w:num>
  <w:num w:numId="24">
    <w:abstractNumId w:val="17"/>
  </w:num>
  <w:num w:numId="25">
    <w:abstractNumId w:val="30"/>
  </w:num>
  <w:num w:numId="26">
    <w:abstractNumId w:val="16"/>
  </w:num>
  <w:num w:numId="27">
    <w:abstractNumId w:val="27"/>
  </w:num>
  <w:num w:numId="28">
    <w:abstractNumId w:val="28"/>
  </w:num>
  <w:num w:numId="29">
    <w:abstractNumId w:val="41"/>
  </w:num>
  <w:num w:numId="30">
    <w:abstractNumId w:val="23"/>
  </w:num>
  <w:num w:numId="31">
    <w:abstractNumId w:val="22"/>
  </w:num>
  <w:num w:numId="32">
    <w:abstractNumId w:val="40"/>
  </w:num>
  <w:num w:numId="33">
    <w:abstractNumId w:val="33"/>
  </w:num>
  <w:num w:numId="34">
    <w:abstractNumId w:val="31"/>
  </w:num>
  <w:num w:numId="35">
    <w:abstractNumId w:val="39"/>
  </w:num>
  <w:num w:numId="36">
    <w:abstractNumId w:val="26"/>
  </w:num>
  <w:num w:numId="37">
    <w:abstractNumId w:val="35"/>
  </w:num>
  <w:num w:numId="38">
    <w:abstractNumId w:val="34"/>
  </w:num>
  <w:num w:numId="39">
    <w:abstractNumId w:val="25"/>
  </w:num>
  <w:num w:numId="40">
    <w:abstractNumId w:val="5"/>
  </w:num>
  <w:num w:numId="41">
    <w:abstractNumId w:val="18"/>
  </w:num>
  <w:num w:numId="42">
    <w:abstractNumId w:val="7"/>
  </w:num>
  <w:num w:numId="43">
    <w:abstractNumId w:val="1"/>
  </w:num>
  <w:num w:numId="44">
    <w:abstractNumId w:val="11"/>
  </w:num>
  <w:num w:numId="45">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E2E"/>
    <w:rsid w:val="00005405"/>
    <w:rsid w:val="00006066"/>
    <w:rsid w:val="0000618A"/>
    <w:rsid w:val="000066D9"/>
    <w:rsid w:val="00006D1E"/>
    <w:rsid w:val="000070D4"/>
    <w:rsid w:val="00007730"/>
    <w:rsid w:val="000100B7"/>
    <w:rsid w:val="000114B4"/>
    <w:rsid w:val="00011B0F"/>
    <w:rsid w:val="00011F5D"/>
    <w:rsid w:val="000136A3"/>
    <w:rsid w:val="00013F21"/>
    <w:rsid w:val="0001410E"/>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26F2"/>
    <w:rsid w:val="00023231"/>
    <w:rsid w:val="00023966"/>
    <w:rsid w:val="00023C29"/>
    <w:rsid w:val="00023FEE"/>
    <w:rsid w:val="000243C7"/>
    <w:rsid w:val="000248E7"/>
    <w:rsid w:val="00024C66"/>
    <w:rsid w:val="0002520C"/>
    <w:rsid w:val="000255A1"/>
    <w:rsid w:val="000259FF"/>
    <w:rsid w:val="00025E37"/>
    <w:rsid w:val="0002669A"/>
    <w:rsid w:val="000266AE"/>
    <w:rsid w:val="00026905"/>
    <w:rsid w:val="0002734A"/>
    <w:rsid w:val="00027F25"/>
    <w:rsid w:val="0003000F"/>
    <w:rsid w:val="000300FE"/>
    <w:rsid w:val="00030342"/>
    <w:rsid w:val="00030F08"/>
    <w:rsid w:val="00030F74"/>
    <w:rsid w:val="000311A5"/>
    <w:rsid w:val="00031BB4"/>
    <w:rsid w:val="00031DC0"/>
    <w:rsid w:val="00031EDD"/>
    <w:rsid w:val="0003264A"/>
    <w:rsid w:val="0003281C"/>
    <w:rsid w:val="00032897"/>
    <w:rsid w:val="0003373B"/>
    <w:rsid w:val="000349B7"/>
    <w:rsid w:val="00034B9E"/>
    <w:rsid w:val="00034C07"/>
    <w:rsid w:val="0003540B"/>
    <w:rsid w:val="00035BA3"/>
    <w:rsid w:val="00035F2E"/>
    <w:rsid w:val="000361C9"/>
    <w:rsid w:val="000369AA"/>
    <w:rsid w:val="00037A21"/>
    <w:rsid w:val="00037C88"/>
    <w:rsid w:val="00040322"/>
    <w:rsid w:val="00040332"/>
    <w:rsid w:val="000404C9"/>
    <w:rsid w:val="000404F2"/>
    <w:rsid w:val="00040D34"/>
    <w:rsid w:val="000425DA"/>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85F"/>
    <w:rsid w:val="00054F5A"/>
    <w:rsid w:val="00054FB2"/>
    <w:rsid w:val="00055B35"/>
    <w:rsid w:val="0005602E"/>
    <w:rsid w:val="00056057"/>
    <w:rsid w:val="000570A3"/>
    <w:rsid w:val="000570E2"/>
    <w:rsid w:val="0005759C"/>
    <w:rsid w:val="000578BF"/>
    <w:rsid w:val="00057F6C"/>
    <w:rsid w:val="000602E7"/>
    <w:rsid w:val="00060337"/>
    <w:rsid w:val="00060BE0"/>
    <w:rsid w:val="00060D34"/>
    <w:rsid w:val="00060FDB"/>
    <w:rsid w:val="000612C5"/>
    <w:rsid w:val="00061305"/>
    <w:rsid w:val="00062CA8"/>
    <w:rsid w:val="000639AD"/>
    <w:rsid w:val="00063E21"/>
    <w:rsid w:val="00063E3D"/>
    <w:rsid w:val="00063F57"/>
    <w:rsid w:val="000652B9"/>
    <w:rsid w:val="0006549C"/>
    <w:rsid w:val="0006570C"/>
    <w:rsid w:val="00066576"/>
    <w:rsid w:val="00066696"/>
    <w:rsid w:val="000667D1"/>
    <w:rsid w:val="00066B79"/>
    <w:rsid w:val="0006739D"/>
    <w:rsid w:val="0006774C"/>
    <w:rsid w:val="00067C3F"/>
    <w:rsid w:val="00067F19"/>
    <w:rsid w:val="000708A9"/>
    <w:rsid w:val="0007140F"/>
    <w:rsid w:val="0007164E"/>
    <w:rsid w:val="000716FB"/>
    <w:rsid w:val="000727E3"/>
    <w:rsid w:val="000729C8"/>
    <w:rsid w:val="00072BEC"/>
    <w:rsid w:val="00072EFA"/>
    <w:rsid w:val="000732F1"/>
    <w:rsid w:val="0007396C"/>
    <w:rsid w:val="00073CAA"/>
    <w:rsid w:val="000743A0"/>
    <w:rsid w:val="00074BF5"/>
    <w:rsid w:val="00075534"/>
    <w:rsid w:val="00075680"/>
    <w:rsid w:val="0007577E"/>
    <w:rsid w:val="0007729E"/>
    <w:rsid w:val="000801D8"/>
    <w:rsid w:val="000804E9"/>
    <w:rsid w:val="00080C33"/>
    <w:rsid w:val="00081150"/>
    <w:rsid w:val="00081DDE"/>
    <w:rsid w:val="000827B4"/>
    <w:rsid w:val="00083322"/>
    <w:rsid w:val="000840E7"/>
    <w:rsid w:val="00084255"/>
    <w:rsid w:val="00084C78"/>
    <w:rsid w:val="00085C0B"/>
    <w:rsid w:val="00086185"/>
    <w:rsid w:val="000867EA"/>
    <w:rsid w:val="00086864"/>
    <w:rsid w:val="000869B7"/>
    <w:rsid w:val="00086B50"/>
    <w:rsid w:val="00086E77"/>
    <w:rsid w:val="00087E29"/>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E99"/>
    <w:rsid w:val="000A19B6"/>
    <w:rsid w:val="000A1D49"/>
    <w:rsid w:val="000A1FB3"/>
    <w:rsid w:val="000A26E9"/>
    <w:rsid w:val="000A299F"/>
    <w:rsid w:val="000A2AA6"/>
    <w:rsid w:val="000A2DB8"/>
    <w:rsid w:val="000A33AB"/>
    <w:rsid w:val="000A356B"/>
    <w:rsid w:val="000A3ACB"/>
    <w:rsid w:val="000A4B74"/>
    <w:rsid w:val="000A5A36"/>
    <w:rsid w:val="000A6788"/>
    <w:rsid w:val="000A6CFE"/>
    <w:rsid w:val="000A6EDA"/>
    <w:rsid w:val="000A7429"/>
    <w:rsid w:val="000B1395"/>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67D1"/>
    <w:rsid w:val="000C7CBC"/>
    <w:rsid w:val="000D02C8"/>
    <w:rsid w:val="000D037E"/>
    <w:rsid w:val="000D0F9A"/>
    <w:rsid w:val="000D11B1"/>
    <w:rsid w:val="000D148D"/>
    <w:rsid w:val="000D1570"/>
    <w:rsid w:val="000D1610"/>
    <w:rsid w:val="000D1842"/>
    <w:rsid w:val="000D2571"/>
    <w:rsid w:val="000D2920"/>
    <w:rsid w:val="000D2E6D"/>
    <w:rsid w:val="000D3387"/>
    <w:rsid w:val="000D37FA"/>
    <w:rsid w:val="000D3898"/>
    <w:rsid w:val="000D3CA7"/>
    <w:rsid w:val="000D41F3"/>
    <w:rsid w:val="000D4324"/>
    <w:rsid w:val="000D45AF"/>
    <w:rsid w:val="000D4DD5"/>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E8E"/>
    <w:rsid w:val="000E2230"/>
    <w:rsid w:val="000E26B6"/>
    <w:rsid w:val="000E2C2B"/>
    <w:rsid w:val="000E3305"/>
    <w:rsid w:val="000E39AE"/>
    <w:rsid w:val="000E3C1E"/>
    <w:rsid w:val="000E3D8A"/>
    <w:rsid w:val="000E3DE7"/>
    <w:rsid w:val="000E3F84"/>
    <w:rsid w:val="000E412F"/>
    <w:rsid w:val="000E43E9"/>
    <w:rsid w:val="000E4C9B"/>
    <w:rsid w:val="000E4D01"/>
    <w:rsid w:val="000E548A"/>
    <w:rsid w:val="000E5830"/>
    <w:rsid w:val="000E5C21"/>
    <w:rsid w:val="000E5E79"/>
    <w:rsid w:val="000E65A7"/>
    <w:rsid w:val="000E6716"/>
    <w:rsid w:val="000E6D57"/>
    <w:rsid w:val="000E6D5F"/>
    <w:rsid w:val="000E6F62"/>
    <w:rsid w:val="000E7404"/>
    <w:rsid w:val="000E7D47"/>
    <w:rsid w:val="000F02E7"/>
    <w:rsid w:val="000F15C0"/>
    <w:rsid w:val="000F1C4F"/>
    <w:rsid w:val="000F1CF3"/>
    <w:rsid w:val="000F2AD9"/>
    <w:rsid w:val="000F364D"/>
    <w:rsid w:val="000F4734"/>
    <w:rsid w:val="000F4F44"/>
    <w:rsid w:val="000F6974"/>
    <w:rsid w:val="000F69CD"/>
    <w:rsid w:val="000F6A2A"/>
    <w:rsid w:val="000F7376"/>
    <w:rsid w:val="000F755B"/>
    <w:rsid w:val="000F776F"/>
    <w:rsid w:val="000F794D"/>
    <w:rsid w:val="00100DD0"/>
    <w:rsid w:val="00100EDB"/>
    <w:rsid w:val="001012E2"/>
    <w:rsid w:val="00101489"/>
    <w:rsid w:val="00101ACE"/>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0C4"/>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B96"/>
    <w:rsid w:val="0011655F"/>
    <w:rsid w:val="00116587"/>
    <w:rsid w:val="001174C6"/>
    <w:rsid w:val="00117957"/>
    <w:rsid w:val="0012030B"/>
    <w:rsid w:val="001207F9"/>
    <w:rsid w:val="00121412"/>
    <w:rsid w:val="00122A34"/>
    <w:rsid w:val="00122A3B"/>
    <w:rsid w:val="0012467D"/>
    <w:rsid w:val="00125836"/>
    <w:rsid w:val="00126536"/>
    <w:rsid w:val="001267EE"/>
    <w:rsid w:val="00127299"/>
    <w:rsid w:val="001274AC"/>
    <w:rsid w:val="0012758E"/>
    <w:rsid w:val="001275E6"/>
    <w:rsid w:val="00127791"/>
    <w:rsid w:val="00127DE2"/>
    <w:rsid w:val="00130220"/>
    <w:rsid w:val="00130635"/>
    <w:rsid w:val="001310F5"/>
    <w:rsid w:val="00131875"/>
    <w:rsid w:val="00131AC6"/>
    <w:rsid w:val="001322B0"/>
    <w:rsid w:val="00132502"/>
    <w:rsid w:val="00132917"/>
    <w:rsid w:val="00132DC4"/>
    <w:rsid w:val="00133991"/>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558"/>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5040"/>
    <w:rsid w:val="001461C2"/>
    <w:rsid w:val="00146E5E"/>
    <w:rsid w:val="0014719D"/>
    <w:rsid w:val="00147471"/>
    <w:rsid w:val="00147866"/>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9E0"/>
    <w:rsid w:val="00153A6B"/>
    <w:rsid w:val="00153E38"/>
    <w:rsid w:val="001544AB"/>
    <w:rsid w:val="0015452C"/>
    <w:rsid w:val="00154600"/>
    <w:rsid w:val="00154BE2"/>
    <w:rsid w:val="001567A3"/>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6E6"/>
    <w:rsid w:val="00174DDB"/>
    <w:rsid w:val="00174F1B"/>
    <w:rsid w:val="001752EC"/>
    <w:rsid w:val="001758E7"/>
    <w:rsid w:val="00175B5A"/>
    <w:rsid w:val="00175E9A"/>
    <w:rsid w:val="00176C19"/>
    <w:rsid w:val="00177956"/>
    <w:rsid w:val="00177A0D"/>
    <w:rsid w:val="00177BEB"/>
    <w:rsid w:val="00177EBD"/>
    <w:rsid w:val="0018016C"/>
    <w:rsid w:val="0018101E"/>
    <w:rsid w:val="00181B3A"/>
    <w:rsid w:val="001820B2"/>
    <w:rsid w:val="001828E0"/>
    <w:rsid w:val="00183654"/>
    <w:rsid w:val="00184FB0"/>
    <w:rsid w:val="00185D0B"/>
    <w:rsid w:val="00185E59"/>
    <w:rsid w:val="001861A2"/>
    <w:rsid w:val="00187FF1"/>
    <w:rsid w:val="00190EFC"/>
    <w:rsid w:val="00190F66"/>
    <w:rsid w:val="00191727"/>
    <w:rsid w:val="001919C9"/>
    <w:rsid w:val="00191EBD"/>
    <w:rsid w:val="00191EBF"/>
    <w:rsid w:val="00191F2D"/>
    <w:rsid w:val="001925E5"/>
    <w:rsid w:val="001925FE"/>
    <w:rsid w:val="00193A94"/>
    <w:rsid w:val="00193B10"/>
    <w:rsid w:val="00193D91"/>
    <w:rsid w:val="00193FB5"/>
    <w:rsid w:val="0019403F"/>
    <w:rsid w:val="00194642"/>
    <w:rsid w:val="00194889"/>
    <w:rsid w:val="0019564C"/>
    <w:rsid w:val="0019573B"/>
    <w:rsid w:val="0019734F"/>
    <w:rsid w:val="001A0303"/>
    <w:rsid w:val="001A067A"/>
    <w:rsid w:val="001A1D94"/>
    <w:rsid w:val="001A22D0"/>
    <w:rsid w:val="001A3545"/>
    <w:rsid w:val="001A3BAB"/>
    <w:rsid w:val="001A3FA5"/>
    <w:rsid w:val="001A4334"/>
    <w:rsid w:val="001A4439"/>
    <w:rsid w:val="001A53CA"/>
    <w:rsid w:val="001A59F9"/>
    <w:rsid w:val="001A600A"/>
    <w:rsid w:val="001A64DC"/>
    <w:rsid w:val="001A7326"/>
    <w:rsid w:val="001A7697"/>
    <w:rsid w:val="001A76CF"/>
    <w:rsid w:val="001B00B2"/>
    <w:rsid w:val="001B023D"/>
    <w:rsid w:val="001B0257"/>
    <w:rsid w:val="001B10B2"/>
    <w:rsid w:val="001B1404"/>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62E"/>
    <w:rsid w:val="001C3C1C"/>
    <w:rsid w:val="001C405A"/>
    <w:rsid w:val="001C493B"/>
    <w:rsid w:val="001C4FE8"/>
    <w:rsid w:val="001C589B"/>
    <w:rsid w:val="001C58A6"/>
    <w:rsid w:val="001C5CFC"/>
    <w:rsid w:val="001C5F88"/>
    <w:rsid w:val="001C6869"/>
    <w:rsid w:val="001C6B1A"/>
    <w:rsid w:val="001C6F7C"/>
    <w:rsid w:val="001C7CA0"/>
    <w:rsid w:val="001C7F47"/>
    <w:rsid w:val="001D021E"/>
    <w:rsid w:val="001D03A4"/>
    <w:rsid w:val="001D08FC"/>
    <w:rsid w:val="001D0A88"/>
    <w:rsid w:val="001D1258"/>
    <w:rsid w:val="001D1461"/>
    <w:rsid w:val="001D1CFF"/>
    <w:rsid w:val="001D214F"/>
    <w:rsid w:val="001D2E6C"/>
    <w:rsid w:val="001D333B"/>
    <w:rsid w:val="001D3AAC"/>
    <w:rsid w:val="001D48D1"/>
    <w:rsid w:val="001D506F"/>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E3A"/>
    <w:rsid w:val="001F06FC"/>
    <w:rsid w:val="001F0899"/>
    <w:rsid w:val="001F0D7B"/>
    <w:rsid w:val="001F0DDF"/>
    <w:rsid w:val="001F1033"/>
    <w:rsid w:val="001F1DFA"/>
    <w:rsid w:val="001F22A9"/>
    <w:rsid w:val="001F28F5"/>
    <w:rsid w:val="001F2CC0"/>
    <w:rsid w:val="001F2E08"/>
    <w:rsid w:val="001F2F0C"/>
    <w:rsid w:val="001F2F77"/>
    <w:rsid w:val="001F3838"/>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74"/>
    <w:rsid w:val="00200094"/>
    <w:rsid w:val="002003F3"/>
    <w:rsid w:val="00200A48"/>
    <w:rsid w:val="00200BF9"/>
    <w:rsid w:val="00201E7A"/>
    <w:rsid w:val="00202561"/>
    <w:rsid w:val="002029A8"/>
    <w:rsid w:val="002034AA"/>
    <w:rsid w:val="002034DF"/>
    <w:rsid w:val="00203D16"/>
    <w:rsid w:val="00203EA8"/>
    <w:rsid w:val="002047DE"/>
    <w:rsid w:val="00204900"/>
    <w:rsid w:val="00204A5A"/>
    <w:rsid w:val="00205529"/>
    <w:rsid w:val="00205635"/>
    <w:rsid w:val="00206246"/>
    <w:rsid w:val="002063A7"/>
    <w:rsid w:val="002063AF"/>
    <w:rsid w:val="0020675E"/>
    <w:rsid w:val="002068C0"/>
    <w:rsid w:val="00206DA8"/>
    <w:rsid w:val="00206E5A"/>
    <w:rsid w:val="00206EEC"/>
    <w:rsid w:val="002073C0"/>
    <w:rsid w:val="00207613"/>
    <w:rsid w:val="00207847"/>
    <w:rsid w:val="00207934"/>
    <w:rsid w:val="00210301"/>
    <w:rsid w:val="002106D1"/>
    <w:rsid w:val="00210812"/>
    <w:rsid w:val="00210A2E"/>
    <w:rsid w:val="00210C72"/>
    <w:rsid w:val="00210C91"/>
    <w:rsid w:val="002120B6"/>
    <w:rsid w:val="002124AB"/>
    <w:rsid w:val="00213760"/>
    <w:rsid w:val="002137D0"/>
    <w:rsid w:val="00213C10"/>
    <w:rsid w:val="00213F4E"/>
    <w:rsid w:val="00214E0D"/>
    <w:rsid w:val="0021517F"/>
    <w:rsid w:val="002156E6"/>
    <w:rsid w:val="00215723"/>
    <w:rsid w:val="002159DE"/>
    <w:rsid w:val="002165F9"/>
    <w:rsid w:val="00216685"/>
    <w:rsid w:val="00216CD6"/>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BD3"/>
    <w:rsid w:val="002279D2"/>
    <w:rsid w:val="00227C84"/>
    <w:rsid w:val="00227FF3"/>
    <w:rsid w:val="00230769"/>
    <w:rsid w:val="00230814"/>
    <w:rsid w:val="002309A5"/>
    <w:rsid w:val="00230AD3"/>
    <w:rsid w:val="002314BC"/>
    <w:rsid w:val="002314EE"/>
    <w:rsid w:val="0023195A"/>
    <w:rsid w:val="00231C70"/>
    <w:rsid w:val="00231D67"/>
    <w:rsid w:val="00233844"/>
    <w:rsid w:val="00233D77"/>
    <w:rsid w:val="00234003"/>
    <w:rsid w:val="002348C5"/>
    <w:rsid w:val="00235781"/>
    <w:rsid w:val="00235F2E"/>
    <w:rsid w:val="00236F71"/>
    <w:rsid w:val="00237779"/>
    <w:rsid w:val="00237D3F"/>
    <w:rsid w:val="00237E83"/>
    <w:rsid w:val="002400D6"/>
    <w:rsid w:val="00240112"/>
    <w:rsid w:val="00242C9E"/>
    <w:rsid w:val="00242D2F"/>
    <w:rsid w:val="00243479"/>
    <w:rsid w:val="00243ACD"/>
    <w:rsid w:val="00244924"/>
    <w:rsid w:val="00244B51"/>
    <w:rsid w:val="00244DF7"/>
    <w:rsid w:val="00245492"/>
    <w:rsid w:val="00245A57"/>
    <w:rsid w:val="002464D0"/>
    <w:rsid w:val="00246C52"/>
    <w:rsid w:val="00247097"/>
    <w:rsid w:val="0024718C"/>
    <w:rsid w:val="002512A9"/>
    <w:rsid w:val="0025169E"/>
    <w:rsid w:val="00251929"/>
    <w:rsid w:val="00251F5E"/>
    <w:rsid w:val="00252C5E"/>
    <w:rsid w:val="002530D6"/>
    <w:rsid w:val="0025325D"/>
    <w:rsid w:val="00253400"/>
    <w:rsid w:val="002537CB"/>
    <w:rsid w:val="00254C77"/>
    <w:rsid w:val="002552DC"/>
    <w:rsid w:val="002562E9"/>
    <w:rsid w:val="00256B8F"/>
    <w:rsid w:val="00256BE2"/>
    <w:rsid w:val="002572C8"/>
    <w:rsid w:val="00257A62"/>
    <w:rsid w:val="00257AF0"/>
    <w:rsid w:val="002605CB"/>
    <w:rsid w:val="0026075E"/>
    <w:rsid w:val="0026091C"/>
    <w:rsid w:val="00260998"/>
    <w:rsid w:val="00260FF2"/>
    <w:rsid w:val="00261248"/>
    <w:rsid w:val="00261A30"/>
    <w:rsid w:val="00261D05"/>
    <w:rsid w:val="00262830"/>
    <w:rsid w:val="00262952"/>
    <w:rsid w:val="00262AF9"/>
    <w:rsid w:val="00263BC6"/>
    <w:rsid w:val="002643F5"/>
    <w:rsid w:val="00265701"/>
    <w:rsid w:val="00265996"/>
    <w:rsid w:val="00265B7E"/>
    <w:rsid w:val="00265FC2"/>
    <w:rsid w:val="002661F8"/>
    <w:rsid w:val="00266210"/>
    <w:rsid w:val="002665FA"/>
    <w:rsid w:val="00266744"/>
    <w:rsid w:val="00266F5B"/>
    <w:rsid w:val="0026716C"/>
    <w:rsid w:val="00267353"/>
    <w:rsid w:val="002676D3"/>
    <w:rsid w:val="00270087"/>
    <w:rsid w:val="00270FEC"/>
    <w:rsid w:val="002727B8"/>
    <w:rsid w:val="002727C8"/>
    <w:rsid w:val="00272FEB"/>
    <w:rsid w:val="002738C9"/>
    <w:rsid w:val="00273B2D"/>
    <w:rsid w:val="00273CFB"/>
    <w:rsid w:val="0027420E"/>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82A"/>
    <w:rsid w:val="00282055"/>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E60"/>
    <w:rsid w:val="00290FDC"/>
    <w:rsid w:val="002913E0"/>
    <w:rsid w:val="00292142"/>
    <w:rsid w:val="00292326"/>
    <w:rsid w:val="002923B9"/>
    <w:rsid w:val="00292C30"/>
    <w:rsid w:val="00292CAD"/>
    <w:rsid w:val="00293467"/>
    <w:rsid w:val="00293504"/>
    <w:rsid w:val="00293796"/>
    <w:rsid w:val="00294096"/>
    <w:rsid w:val="002944CA"/>
    <w:rsid w:val="00295DB7"/>
    <w:rsid w:val="0029639B"/>
    <w:rsid w:val="00296FD8"/>
    <w:rsid w:val="002970A3"/>
    <w:rsid w:val="0029743A"/>
    <w:rsid w:val="002A0724"/>
    <w:rsid w:val="002A1DF0"/>
    <w:rsid w:val="002A205B"/>
    <w:rsid w:val="002A29D7"/>
    <w:rsid w:val="002A2FB8"/>
    <w:rsid w:val="002A3668"/>
    <w:rsid w:val="002A3D20"/>
    <w:rsid w:val="002A46CA"/>
    <w:rsid w:val="002A53DF"/>
    <w:rsid w:val="002A6AF6"/>
    <w:rsid w:val="002A72C8"/>
    <w:rsid w:val="002A7409"/>
    <w:rsid w:val="002B03CD"/>
    <w:rsid w:val="002B07BF"/>
    <w:rsid w:val="002B0805"/>
    <w:rsid w:val="002B11A0"/>
    <w:rsid w:val="002B28B4"/>
    <w:rsid w:val="002B2C92"/>
    <w:rsid w:val="002B318B"/>
    <w:rsid w:val="002B3782"/>
    <w:rsid w:val="002B3BD3"/>
    <w:rsid w:val="002B3D90"/>
    <w:rsid w:val="002B4B75"/>
    <w:rsid w:val="002B4C5C"/>
    <w:rsid w:val="002B4DF9"/>
    <w:rsid w:val="002B4FD7"/>
    <w:rsid w:val="002B4FE2"/>
    <w:rsid w:val="002B6330"/>
    <w:rsid w:val="002B6725"/>
    <w:rsid w:val="002B7C8F"/>
    <w:rsid w:val="002C04C6"/>
    <w:rsid w:val="002C0779"/>
    <w:rsid w:val="002C138C"/>
    <w:rsid w:val="002C1ADF"/>
    <w:rsid w:val="002C203A"/>
    <w:rsid w:val="002C2FCD"/>
    <w:rsid w:val="002C3236"/>
    <w:rsid w:val="002C36BB"/>
    <w:rsid w:val="002C3AE4"/>
    <w:rsid w:val="002C3E9F"/>
    <w:rsid w:val="002C3ED7"/>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9B"/>
    <w:rsid w:val="002D52E0"/>
    <w:rsid w:val="002D57A5"/>
    <w:rsid w:val="002D5B0D"/>
    <w:rsid w:val="002D632A"/>
    <w:rsid w:val="002D68CF"/>
    <w:rsid w:val="002D6956"/>
    <w:rsid w:val="002E01CB"/>
    <w:rsid w:val="002E0446"/>
    <w:rsid w:val="002E11DB"/>
    <w:rsid w:val="002E16BC"/>
    <w:rsid w:val="002E1946"/>
    <w:rsid w:val="002E1A18"/>
    <w:rsid w:val="002E209F"/>
    <w:rsid w:val="002E2455"/>
    <w:rsid w:val="002E2660"/>
    <w:rsid w:val="002E306D"/>
    <w:rsid w:val="002E3082"/>
    <w:rsid w:val="002E3BFD"/>
    <w:rsid w:val="002E481B"/>
    <w:rsid w:val="002E4AAC"/>
    <w:rsid w:val="002E5057"/>
    <w:rsid w:val="002E58E1"/>
    <w:rsid w:val="002E60E3"/>
    <w:rsid w:val="002E65AE"/>
    <w:rsid w:val="002E68A2"/>
    <w:rsid w:val="002E6C03"/>
    <w:rsid w:val="002E6F49"/>
    <w:rsid w:val="002E795A"/>
    <w:rsid w:val="002E7FF5"/>
    <w:rsid w:val="002F0045"/>
    <w:rsid w:val="002F025B"/>
    <w:rsid w:val="002F0B20"/>
    <w:rsid w:val="002F16F4"/>
    <w:rsid w:val="002F17CE"/>
    <w:rsid w:val="002F1E03"/>
    <w:rsid w:val="002F289E"/>
    <w:rsid w:val="002F2AE0"/>
    <w:rsid w:val="002F2FB7"/>
    <w:rsid w:val="002F31F2"/>
    <w:rsid w:val="002F32D4"/>
    <w:rsid w:val="002F344A"/>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38B4"/>
    <w:rsid w:val="003044B9"/>
    <w:rsid w:val="00304540"/>
    <w:rsid w:val="00305132"/>
    <w:rsid w:val="00306F81"/>
    <w:rsid w:val="003073BB"/>
    <w:rsid w:val="00307B27"/>
    <w:rsid w:val="00307CDC"/>
    <w:rsid w:val="00307D3F"/>
    <w:rsid w:val="0031013F"/>
    <w:rsid w:val="0031019B"/>
    <w:rsid w:val="00311861"/>
    <w:rsid w:val="00311941"/>
    <w:rsid w:val="0031199D"/>
    <w:rsid w:val="003123EA"/>
    <w:rsid w:val="003125FA"/>
    <w:rsid w:val="0031289D"/>
    <w:rsid w:val="00313843"/>
    <w:rsid w:val="00313C4F"/>
    <w:rsid w:val="003144DC"/>
    <w:rsid w:val="00314D31"/>
    <w:rsid w:val="00315383"/>
    <w:rsid w:val="003157CA"/>
    <w:rsid w:val="00316717"/>
    <w:rsid w:val="00316B92"/>
    <w:rsid w:val="00317050"/>
    <w:rsid w:val="003171DA"/>
    <w:rsid w:val="00323087"/>
    <w:rsid w:val="003230B0"/>
    <w:rsid w:val="003236DE"/>
    <w:rsid w:val="00324984"/>
    <w:rsid w:val="00324DCC"/>
    <w:rsid w:val="00325F5C"/>
    <w:rsid w:val="00326974"/>
    <w:rsid w:val="00326CB7"/>
    <w:rsid w:val="003272F1"/>
    <w:rsid w:val="00327444"/>
    <w:rsid w:val="00327A0A"/>
    <w:rsid w:val="0033007D"/>
    <w:rsid w:val="0033027D"/>
    <w:rsid w:val="003306B3"/>
    <w:rsid w:val="00330883"/>
    <w:rsid w:val="003308C4"/>
    <w:rsid w:val="00330DE8"/>
    <w:rsid w:val="00330E43"/>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9A"/>
    <w:rsid w:val="0034305B"/>
    <w:rsid w:val="00343CA7"/>
    <w:rsid w:val="003444EB"/>
    <w:rsid w:val="00344778"/>
    <w:rsid w:val="0034493F"/>
    <w:rsid w:val="00344F78"/>
    <w:rsid w:val="0034511B"/>
    <w:rsid w:val="003455EA"/>
    <w:rsid w:val="0035031F"/>
    <w:rsid w:val="00350441"/>
    <w:rsid w:val="003504EC"/>
    <w:rsid w:val="0035073C"/>
    <w:rsid w:val="003509B5"/>
    <w:rsid w:val="00350EF6"/>
    <w:rsid w:val="0035152C"/>
    <w:rsid w:val="00351E7B"/>
    <w:rsid w:val="00352DAE"/>
    <w:rsid w:val="00353295"/>
    <w:rsid w:val="003534E9"/>
    <w:rsid w:val="003539B2"/>
    <w:rsid w:val="00353D7D"/>
    <w:rsid w:val="0035414B"/>
    <w:rsid w:val="00354387"/>
    <w:rsid w:val="003549A7"/>
    <w:rsid w:val="00354D13"/>
    <w:rsid w:val="00355D30"/>
    <w:rsid w:val="003562C2"/>
    <w:rsid w:val="00356349"/>
    <w:rsid w:val="00356CEC"/>
    <w:rsid w:val="00357522"/>
    <w:rsid w:val="00357712"/>
    <w:rsid w:val="003578C9"/>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9B9"/>
    <w:rsid w:val="00370EFD"/>
    <w:rsid w:val="003714AF"/>
    <w:rsid w:val="00371608"/>
    <w:rsid w:val="0037164A"/>
    <w:rsid w:val="0037164C"/>
    <w:rsid w:val="003719F5"/>
    <w:rsid w:val="00372793"/>
    <w:rsid w:val="00372A6B"/>
    <w:rsid w:val="00372EF6"/>
    <w:rsid w:val="003741D2"/>
    <w:rsid w:val="00374596"/>
    <w:rsid w:val="00374804"/>
    <w:rsid w:val="00374EEA"/>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62C"/>
    <w:rsid w:val="00386B71"/>
    <w:rsid w:val="0038719C"/>
    <w:rsid w:val="00387771"/>
    <w:rsid w:val="00387B4D"/>
    <w:rsid w:val="003903BA"/>
    <w:rsid w:val="00390418"/>
    <w:rsid w:val="0039074E"/>
    <w:rsid w:val="003908C2"/>
    <w:rsid w:val="00390976"/>
    <w:rsid w:val="0039178D"/>
    <w:rsid w:val="00391860"/>
    <w:rsid w:val="003918ED"/>
    <w:rsid w:val="00392C0A"/>
    <w:rsid w:val="00392C17"/>
    <w:rsid w:val="00393367"/>
    <w:rsid w:val="00393521"/>
    <w:rsid w:val="00393B78"/>
    <w:rsid w:val="00393B7F"/>
    <w:rsid w:val="003942A4"/>
    <w:rsid w:val="00394ED7"/>
    <w:rsid w:val="00395533"/>
    <w:rsid w:val="0039665F"/>
    <w:rsid w:val="00396D81"/>
    <w:rsid w:val="003A0311"/>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90E"/>
    <w:rsid w:val="003A73E2"/>
    <w:rsid w:val="003A7506"/>
    <w:rsid w:val="003A7EC2"/>
    <w:rsid w:val="003B0330"/>
    <w:rsid w:val="003B0B4D"/>
    <w:rsid w:val="003B1024"/>
    <w:rsid w:val="003B1041"/>
    <w:rsid w:val="003B1E84"/>
    <w:rsid w:val="003B1F9F"/>
    <w:rsid w:val="003B22D6"/>
    <w:rsid w:val="003B2FCF"/>
    <w:rsid w:val="003B316A"/>
    <w:rsid w:val="003B46E2"/>
    <w:rsid w:val="003B47B7"/>
    <w:rsid w:val="003B4FDE"/>
    <w:rsid w:val="003B5051"/>
    <w:rsid w:val="003B5232"/>
    <w:rsid w:val="003B54A3"/>
    <w:rsid w:val="003B570F"/>
    <w:rsid w:val="003B573E"/>
    <w:rsid w:val="003B5BA9"/>
    <w:rsid w:val="003B5E30"/>
    <w:rsid w:val="003B6246"/>
    <w:rsid w:val="003B6FCB"/>
    <w:rsid w:val="003B746B"/>
    <w:rsid w:val="003B77AC"/>
    <w:rsid w:val="003C00D9"/>
    <w:rsid w:val="003C063E"/>
    <w:rsid w:val="003C0FB1"/>
    <w:rsid w:val="003C0FC3"/>
    <w:rsid w:val="003C14AC"/>
    <w:rsid w:val="003C1789"/>
    <w:rsid w:val="003C17B2"/>
    <w:rsid w:val="003C1E6F"/>
    <w:rsid w:val="003C228C"/>
    <w:rsid w:val="003C2DC3"/>
    <w:rsid w:val="003C2F9B"/>
    <w:rsid w:val="003C37D9"/>
    <w:rsid w:val="003C4138"/>
    <w:rsid w:val="003C42A7"/>
    <w:rsid w:val="003C4F25"/>
    <w:rsid w:val="003C5113"/>
    <w:rsid w:val="003C5339"/>
    <w:rsid w:val="003C6076"/>
    <w:rsid w:val="003C7093"/>
    <w:rsid w:val="003D00A1"/>
    <w:rsid w:val="003D0246"/>
    <w:rsid w:val="003D09DA"/>
    <w:rsid w:val="003D12AF"/>
    <w:rsid w:val="003D2339"/>
    <w:rsid w:val="003D2382"/>
    <w:rsid w:val="003D26AA"/>
    <w:rsid w:val="003D3E57"/>
    <w:rsid w:val="003D4350"/>
    <w:rsid w:val="003D4409"/>
    <w:rsid w:val="003D4914"/>
    <w:rsid w:val="003D4A54"/>
    <w:rsid w:val="003D5717"/>
    <w:rsid w:val="003D5B80"/>
    <w:rsid w:val="003D5EE8"/>
    <w:rsid w:val="003D67D6"/>
    <w:rsid w:val="003D6873"/>
    <w:rsid w:val="003D68E7"/>
    <w:rsid w:val="003D6957"/>
    <w:rsid w:val="003D70D0"/>
    <w:rsid w:val="003D746C"/>
    <w:rsid w:val="003D7FB8"/>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8D4"/>
    <w:rsid w:val="003E3B02"/>
    <w:rsid w:val="003E425A"/>
    <w:rsid w:val="003E46DB"/>
    <w:rsid w:val="003E4772"/>
    <w:rsid w:val="003E4CDB"/>
    <w:rsid w:val="003E5226"/>
    <w:rsid w:val="003E5D4C"/>
    <w:rsid w:val="003E644D"/>
    <w:rsid w:val="003E6592"/>
    <w:rsid w:val="003E6CA9"/>
    <w:rsid w:val="003E6E9F"/>
    <w:rsid w:val="003F0656"/>
    <w:rsid w:val="003F0AED"/>
    <w:rsid w:val="003F0EBC"/>
    <w:rsid w:val="003F1133"/>
    <w:rsid w:val="003F15E2"/>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EFB"/>
    <w:rsid w:val="0040672A"/>
    <w:rsid w:val="0040689B"/>
    <w:rsid w:val="00406F4B"/>
    <w:rsid w:val="00407188"/>
    <w:rsid w:val="004073B0"/>
    <w:rsid w:val="00407C92"/>
    <w:rsid w:val="0041093B"/>
    <w:rsid w:val="00410C52"/>
    <w:rsid w:val="00410FE2"/>
    <w:rsid w:val="004111BE"/>
    <w:rsid w:val="00411631"/>
    <w:rsid w:val="004127B4"/>
    <w:rsid w:val="004128FB"/>
    <w:rsid w:val="00412A92"/>
    <w:rsid w:val="004144AD"/>
    <w:rsid w:val="00414587"/>
    <w:rsid w:val="0041524C"/>
    <w:rsid w:val="00415A14"/>
    <w:rsid w:val="0041616C"/>
    <w:rsid w:val="004165BB"/>
    <w:rsid w:val="00416A66"/>
    <w:rsid w:val="00416B23"/>
    <w:rsid w:val="00417232"/>
    <w:rsid w:val="00417348"/>
    <w:rsid w:val="004179D9"/>
    <w:rsid w:val="00420CB7"/>
    <w:rsid w:val="00420D4E"/>
    <w:rsid w:val="0042156E"/>
    <w:rsid w:val="00421C6A"/>
    <w:rsid w:val="0042221A"/>
    <w:rsid w:val="004229EC"/>
    <w:rsid w:val="00422A10"/>
    <w:rsid w:val="004244C5"/>
    <w:rsid w:val="00424A13"/>
    <w:rsid w:val="00424A73"/>
    <w:rsid w:val="00425C97"/>
    <w:rsid w:val="00426034"/>
    <w:rsid w:val="0042654A"/>
    <w:rsid w:val="00426F87"/>
    <w:rsid w:val="004276E3"/>
    <w:rsid w:val="0042795C"/>
    <w:rsid w:val="004279D0"/>
    <w:rsid w:val="00427E67"/>
    <w:rsid w:val="00430178"/>
    <w:rsid w:val="004308AC"/>
    <w:rsid w:val="004308DF"/>
    <w:rsid w:val="00431843"/>
    <w:rsid w:val="0043270B"/>
    <w:rsid w:val="00432E20"/>
    <w:rsid w:val="00432E9A"/>
    <w:rsid w:val="00432F8F"/>
    <w:rsid w:val="004330BF"/>
    <w:rsid w:val="004332F2"/>
    <w:rsid w:val="00433375"/>
    <w:rsid w:val="004338CB"/>
    <w:rsid w:val="0043454F"/>
    <w:rsid w:val="0043480E"/>
    <w:rsid w:val="00434AE3"/>
    <w:rsid w:val="004355EB"/>
    <w:rsid w:val="00435602"/>
    <w:rsid w:val="004356FA"/>
    <w:rsid w:val="00435CCF"/>
    <w:rsid w:val="00435F92"/>
    <w:rsid w:val="004365C5"/>
    <w:rsid w:val="004371AB"/>
    <w:rsid w:val="0044035D"/>
    <w:rsid w:val="00440A05"/>
    <w:rsid w:val="00441A36"/>
    <w:rsid w:val="00442856"/>
    <w:rsid w:val="00442A1F"/>
    <w:rsid w:val="00442B03"/>
    <w:rsid w:val="00442B6B"/>
    <w:rsid w:val="004430FD"/>
    <w:rsid w:val="004438A5"/>
    <w:rsid w:val="00443D9E"/>
    <w:rsid w:val="00443FEB"/>
    <w:rsid w:val="004442A7"/>
    <w:rsid w:val="00444D83"/>
    <w:rsid w:val="00444E09"/>
    <w:rsid w:val="00444F64"/>
    <w:rsid w:val="004454A4"/>
    <w:rsid w:val="00445513"/>
    <w:rsid w:val="00445CFF"/>
    <w:rsid w:val="004462AF"/>
    <w:rsid w:val="00447337"/>
    <w:rsid w:val="004505CB"/>
    <w:rsid w:val="00450D3B"/>
    <w:rsid w:val="00450D54"/>
    <w:rsid w:val="00450E4C"/>
    <w:rsid w:val="00451078"/>
    <w:rsid w:val="00451593"/>
    <w:rsid w:val="00451676"/>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F99"/>
    <w:rsid w:val="0045742D"/>
    <w:rsid w:val="00457CAD"/>
    <w:rsid w:val="0046027A"/>
    <w:rsid w:val="004608A9"/>
    <w:rsid w:val="00460958"/>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E2"/>
    <w:rsid w:val="00465573"/>
    <w:rsid w:val="00466350"/>
    <w:rsid w:val="0046649C"/>
    <w:rsid w:val="004668D3"/>
    <w:rsid w:val="004670B3"/>
    <w:rsid w:val="00467B21"/>
    <w:rsid w:val="00467B88"/>
    <w:rsid w:val="00467F80"/>
    <w:rsid w:val="00470750"/>
    <w:rsid w:val="004707FD"/>
    <w:rsid w:val="00471254"/>
    <w:rsid w:val="004714A2"/>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121B"/>
    <w:rsid w:val="00491EEE"/>
    <w:rsid w:val="004924E5"/>
    <w:rsid w:val="00493063"/>
    <w:rsid w:val="00493140"/>
    <w:rsid w:val="00493897"/>
    <w:rsid w:val="00493A0E"/>
    <w:rsid w:val="00493D08"/>
    <w:rsid w:val="00493FDC"/>
    <w:rsid w:val="004943E3"/>
    <w:rsid w:val="00494B96"/>
    <w:rsid w:val="00495AA2"/>
    <w:rsid w:val="00495CDC"/>
    <w:rsid w:val="0049603F"/>
    <w:rsid w:val="004961DB"/>
    <w:rsid w:val="0049658D"/>
    <w:rsid w:val="00496927"/>
    <w:rsid w:val="00496A97"/>
    <w:rsid w:val="00496A9B"/>
    <w:rsid w:val="00496ED2"/>
    <w:rsid w:val="0049739F"/>
    <w:rsid w:val="00497A2F"/>
    <w:rsid w:val="00497E75"/>
    <w:rsid w:val="00497FF8"/>
    <w:rsid w:val="004A01B0"/>
    <w:rsid w:val="004A04B1"/>
    <w:rsid w:val="004A1570"/>
    <w:rsid w:val="004A15A9"/>
    <w:rsid w:val="004A201F"/>
    <w:rsid w:val="004A2BAC"/>
    <w:rsid w:val="004A3394"/>
    <w:rsid w:val="004A366E"/>
    <w:rsid w:val="004A3CFF"/>
    <w:rsid w:val="004A42B6"/>
    <w:rsid w:val="004A43FF"/>
    <w:rsid w:val="004A4AB3"/>
    <w:rsid w:val="004A4B3D"/>
    <w:rsid w:val="004A4D38"/>
    <w:rsid w:val="004A4E7E"/>
    <w:rsid w:val="004A53E7"/>
    <w:rsid w:val="004A5786"/>
    <w:rsid w:val="004A57FC"/>
    <w:rsid w:val="004A5A64"/>
    <w:rsid w:val="004A5E0C"/>
    <w:rsid w:val="004A6069"/>
    <w:rsid w:val="004A705C"/>
    <w:rsid w:val="004A75B8"/>
    <w:rsid w:val="004A78FF"/>
    <w:rsid w:val="004A7FB0"/>
    <w:rsid w:val="004B06BF"/>
    <w:rsid w:val="004B084C"/>
    <w:rsid w:val="004B0FC0"/>
    <w:rsid w:val="004B1313"/>
    <w:rsid w:val="004B1C42"/>
    <w:rsid w:val="004B2491"/>
    <w:rsid w:val="004B2B31"/>
    <w:rsid w:val="004B36E7"/>
    <w:rsid w:val="004B384E"/>
    <w:rsid w:val="004B3C3F"/>
    <w:rsid w:val="004B3E58"/>
    <w:rsid w:val="004B4538"/>
    <w:rsid w:val="004B4639"/>
    <w:rsid w:val="004B49E5"/>
    <w:rsid w:val="004B4D0A"/>
    <w:rsid w:val="004B6301"/>
    <w:rsid w:val="004B647B"/>
    <w:rsid w:val="004B6B5D"/>
    <w:rsid w:val="004B7444"/>
    <w:rsid w:val="004B7E19"/>
    <w:rsid w:val="004C010A"/>
    <w:rsid w:val="004C0346"/>
    <w:rsid w:val="004C0B5B"/>
    <w:rsid w:val="004C0F99"/>
    <w:rsid w:val="004C130D"/>
    <w:rsid w:val="004C1E76"/>
    <w:rsid w:val="004C2429"/>
    <w:rsid w:val="004C26DC"/>
    <w:rsid w:val="004C2E15"/>
    <w:rsid w:val="004C2F01"/>
    <w:rsid w:val="004C3974"/>
    <w:rsid w:val="004C4206"/>
    <w:rsid w:val="004C44D3"/>
    <w:rsid w:val="004C4775"/>
    <w:rsid w:val="004C487E"/>
    <w:rsid w:val="004C49BD"/>
    <w:rsid w:val="004C4C9E"/>
    <w:rsid w:val="004C4D87"/>
    <w:rsid w:val="004C507D"/>
    <w:rsid w:val="004C521E"/>
    <w:rsid w:val="004C5ABB"/>
    <w:rsid w:val="004C5FBF"/>
    <w:rsid w:val="004C654C"/>
    <w:rsid w:val="004C675F"/>
    <w:rsid w:val="004C6A7B"/>
    <w:rsid w:val="004C6DFE"/>
    <w:rsid w:val="004C6ED4"/>
    <w:rsid w:val="004C70A2"/>
    <w:rsid w:val="004C7AAF"/>
    <w:rsid w:val="004C7AC0"/>
    <w:rsid w:val="004C7BDF"/>
    <w:rsid w:val="004C7FBB"/>
    <w:rsid w:val="004D06AA"/>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1AE1"/>
    <w:rsid w:val="004E254F"/>
    <w:rsid w:val="004E3FD8"/>
    <w:rsid w:val="004E4E34"/>
    <w:rsid w:val="004E53AE"/>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B42"/>
    <w:rsid w:val="004F2EA2"/>
    <w:rsid w:val="004F2FC3"/>
    <w:rsid w:val="004F359A"/>
    <w:rsid w:val="004F3DD1"/>
    <w:rsid w:val="004F4165"/>
    <w:rsid w:val="004F4241"/>
    <w:rsid w:val="004F438E"/>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C2D"/>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3AA"/>
    <w:rsid w:val="00512747"/>
    <w:rsid w:val="0051329B"/>
    <w:rsid w:val="005137D0"/>
    <w:rsid w:val="00513F8F"/>
    <w:rsid w:val="005147E7"/>
    <w:rsid w:val="005149A2"/>
    <w:rsid w:val="005150E4"/>
    <w:rsid w:val="00515585"/>
    <w:rsid w:val="005157A7"/>
    <w:rsid w:val="00515E2B"/>
    <w:rsid w:val="00516F3E"/>
    <w:rsid w:val="0051721E"/>
    <w:rsid w:val="00517B89"/>
    <w:rsid w:val="00517F87"/>
    <w:rsid w:val="0052001B"/>
    <w:rsid w:val="00520515"/>
    <w:rsid w:val="00520B81"/>
    <w:rsid w:val="0052142C"/>
    <w:rsid w:val="0052174A"/>
    <w:rsid w:val="00521D65"/>
    <w:rsid w:val="00522592"/>
    <w:rsid w:val="00522E36"/>
    <w:rsid w:val="00523745"/>
    <w:rsid w:val="00523B71"/>
    <w:rsid w:val="00523F32"/>
    <w:rsid w:val="00524174"/>
    <w:rsid w:val="005251DA"/>
    <w:rsid w:val="005255CE"/>
    <w:rsid w:val="00525848"/>
    <w:rsid w:val="00525A16"/>
    <w:rsid w:val="00525CAE"/>
    <w:rsid w:val="00526C8A"/>
    <w:rsid w:val="00527489"/>
    <w:rsid w:val="0053029F"/>
    <w:rsid w:val="00530BD5"/>
    <w:rsid w:val="00531394"/>
    <w:rsid w:val="0053173A"/>
    <w:rsid w:val="00531824"/>
    <w:rsid w:val="00531D3A"/>
    <w:rsid w:val="00532395"/>
    <w:rsid w:val="00532462"/>
    <w:rsid w:val="00532976"/>
    <w:rsid w:val="0053307C"/>
    <w:rsid w:val="00533179"/>
    <w:rsid w:val="00533215"/>
    <w:rsid w:val="00533225"/>
    <w:rsid w:val="00533DD2"/>
    <w:rsid w:val="005349EB"/>
    <w:rsid w:val="00534B47"/>
    <w:rsid w:val="00534D96"/>
    <w:rsid w:val="00534F7B"/>
    <w:rsid w:val="0053542C"/>
    <w:rsid w:val="005363F9"/>
    <w:rsid w:val="00536C94"/>
    <w:rsid w:val="00537475"/>
    <w:rsid w:val="005375A9"/>
    <w:rsid w:val="005400A2"/>
    <w:rsid w:val="005409F9"/>
    <w:rsid w:val="005417A0"/>
    <w:rsid w:val="00541D42"/>
    <w:rsid w:val="005422E8"/>
    <w:rsid w:val="005426C4"/>
    <w:rsid w:val="00543342"/>
    <w:rsid w:val="00543658"/>
    <w:rsid w:val="00543A66"/>
    <w:rsid w:val="00544A91"/>
    <w:rsid w:val="0054556C"/>
    <w:rsid w:val="0054556F"/>
    <w:rsid w:val="00545A46"/>
    <w:rsid w:val="00546399"/>
    <w:rsid w:val="00546738"/>
    <w:rsid w:val="005467D6"/>
    <w:rsid w:val="00546942"/>
    <w:rsid w:val="00546ACE"/>
    <w:rsid w:val="00546F6F"/>
    <w:rsid w:val="00547A7E"/>
    <w:rsid w:val="00547E6C"/>
    <w:rsid w:val="00547E9B"/>
    <w:rsid w:val="00551613"/>
    <w:rsid w:val="00552163"/>
    <w:rsid w:val="00552569"/>
    <w:rsid w:val="0055269F"/>
    <w:rsid w:val="00552AC3"/>
    <w:rsid w:val="005533EA"/>
    <w:rsid w:val="0055348E"/>
    <w:rsid w:val="00553C13"/>
    <w:rsid w:val="00554999"/>
    <w:rsid w:val="005555A1"/>
    <w:rsid w:val="0055567B"/>
    <w:rsid w:val="00556461"/>
    <w:rsid w:val="005570E7"/>
    <w:rsid w:val="00557633"/>
    <w:rsid w:val="00557D71"/>
    <w:rsid w:val="00557F65"/>
    <w:rsid w:val="00560164"/>
    <w:rsid w:val="00560546"/>
    <w:rsid w:val="00560B58"/>
    <w:rsid w:val="0056175E"/>
    <w:rsid w:val="00561BA7"/>
    <w:rsid w:val="0056200F"/>
    <w:rsid w:val="00562097"/>
    <w:rsid w:val="0056434D"/>
    <w:rsid w:val="005646C9"/>
    <w:rsid w:val="005646D8"/>
    <w:rsid w:val="005649A2"/>
    <w:rsid w:val="0056609F"/>
    <w:rsid w:val="00566D31"/>
    <w:rsid w:val="0056710F"/>
    <w:rsid w:val="0056719E"/>
    <w:rsid w:val="00567959"/>
    <w:rsid w:val="00567D6E"/>
    <w:rsid w:val="00570C83"/>
    <w:rsid w:val="00571101"/>
    <w:rsid w:val="00571D92"/>
    <w:rsid w:val="00572141"/>
    <w:rsid w:val="00572583"/>
    <w:rsid w:val="00572A3E"/>
    <w:rsid w:val="00572B21"/>
    <w:rsid w:val="00573146"/>
    <w:rsid w:val="005735AF"/>
    <w:rsid w:val="0057380A"/>
    <w:rsid w:val="0057384E"/>
    <w:rsid w:val="00573B1B"/>
    <w:rsid w:val="00573E29"/>
    <w:rsid w:val="00573F24"/>
    <w:rsid w:val="00574915"/>
    <w:rsid w:val="00574A59"/>
    <w:rsid w:val="005754F0"/>
    <w:rsid w:val="005758CE"/>
    <w:rsid w:val="00575E94"/>
    <w:rsid w:val="00575F1B"/>
    <w:rsid w:val="005770BC"/>
    <w:rsid w:val="00577BE7"/>
    <w:rsid w:val="00577D30"/>
    <w:rsid w:val="005802DA"/>
    <w:rsid w:val="00581367"/>
    <w:rsid w:val="005819D7"/>
    <w:rsid w:val="00582160"/>
    <w:rsid w:val="0058224B"/>
    <w:rsid w:val="00582D3E"/>
    <w:rsid w:val="00582E3D"/>
    <w:rsid w:val="005836D0"/>
    <w:rsid w:val="00583A84"/>
    <w:rsid w:val="00583BCE"/>
    <w:rsid w:val="005847CE"/>
    <w:rsid w:val="00584AF2"/>
    <w:rsid w:val="0058501F"/>
    <w:rsid w:val="005854CC"/>
    <w:rsid w:val="0058602D"/>
    <w:rsid w:val="0058628A"/>
    <w:rsid w:val="00586D6E"/>
    <w:rsid w:val="00587204"/>
    <w:rsid w:val="00587570"/>
    <w:rsid w:val="0058764D"/>
    <w:rsid w:val="00590638"/>
    <w:rsid w:val="00590DEB"/>
    <w:rsid w:val="00591921"/>
    <w:rsid w:val="00591B9C"/>
    <w:rsid w:val="00591BF2"/>
    <w:rsid w:val="00592781"/>
    <w:rsid w:val="00592A4A"/>
    <w:rsid w:val="00592C48"/>
    <w:rsid w:val="0059350D"/>
    <w:rsid w:val="005939C6"/>
    <w:rsid w:val="005939E5"/>
    <w:rsid w:val="0059405F"/>
    <w:rsid w:val="00594999"/>
    <w:rsid w:val="00594EAD"/>
    <w:rsid w:val="00595B80"/>
    <w:rsid w:val="00595D05"/>
    <w:rsid w:val="00596788"/>
    <w:rsid w:val="005968C4"/>
    <w:rsid w:val="00597605"/>
    <w:rsid w:val="005977D1"/>
    <w:rsid w:val="005A029F"/>
    <w:rsid w:val="005A05C6"/>
    <w:rsid w:val="005A0753"/>
    <w:rsid w:val="005A0AA1"/>
    <w:rsid w:val="005A167B"/>
    <w:rsid w:val="005A2229"/>
    <w:rsid w:val="005A2719"/>
    <w:rsid w:val="005A2832"/>
    <w:rsid w:val="005A320D"/>
    <w:rsid w:val="005A35EA"/>
    <w:rsid w:val="005A36E3"/>
    <w:rsid w:val="005A3C21"/>
    <w:rsid w:val="005A444A"/>
    <w:rsid w:val="005A4A64"/>
    <w:rsid w:val="005A50FE"/>
    <w:rsid w:val="005A51EF"/>
    <w:rsid w:val="005A5484"/>
    <w:rsid w:val="005A59CF"/>
    <w:rsid w:val="005A6CB4"/>
    <w:rsid w:val="005A7ECD"/>
    <w:rsid w:val="005A7F72"/>
    <w:rsid w:val="005B103C"/>
    <w:rsid w:val="005B1CC4"/>
    <w:rsid w:val="005B2EB8"/>
    <w:rsid w:val="005B44F5"/>
    <w:rsid w:val="005B5251"/>
    <w:rsid w:val="005B540B"/>
    <w:rsid w:val="005B54FE"/>
    <w:rsid w:val="005B5A55"/>
    <w:rsid w:val="005B677F"/>
    <w:rsid w:val="005B67F6"/>
    <w:rsid w:val="005B76CC"/>
    <w:rsid w:val="005B7DDE"/>
    <w:rsid w:val="005C0904"/>
    <w:rsid w:val="005C09BF"/>
    <w:rsid w:val="005C0D61"/>
    <w:rsid w:val="005C12F4"/>
    <w:rsid w:val="005C13CC"/>
    <w:rsid w:val="005C181D"/>
    <w:rsid w:val="005C18B0"/>
    <w:rsid w:val="005C1B10"/>
    <w:rsid w:val="005C24A8"/>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4DE"/>
    <w:rsid w:val="005D4884"/>
    <w:rsid w:val="005D4CF9"/>
    <w:rsid w:val="005D4D5E"/>
    <w:rsid w:val="005D52A6"/>
    <w:rsid w:val="005D5E46"/>
    <w:rsid w:val="005D6110"/>
    <w:rsid w:val="005D613C"/>
    <w:rsid w:val="005D64A5"/>
    <w:rsid w:val="005D6B30"/>
    <w:rsid w:val="005D7AA9"/>
    <w:rsid w:val="005E0010"/>
    <w:rsid w:val="005E07A0"/>
    <w:rsid w:val="005E0EAD"/>
    <w:rsid w:val="005E0EB3"/>
    <w:rsid w:val="005E1F47"/>
    <w:rsid w:val="005E260D"/>
    <w:rsid w:val="005E306A"/>
    <w:rsid w:val="005E3527"/>
    <w:rsid w:val="005E35FD"/>
    <w:rsid w:val="005E383F"/>
    <w:rsid w:val="005E3A1A"/>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FCD"/>
    <w:rsid w:val="00602F2F"/>
    <w:rsid w:val="0060342E"/>
    <w:rsid w:val="00603529"/>
    <w:rsid w:val="00603822"/>
    <w:rsid w:val="006039C5"/>
    <w:rsid w:val="0060468C"/>
    <w:rsid w:val="00604837"/>
    <w:rsid w:val="00605E33"/>
    <w:rsid w:val="00606751"/>
    <w:rsid w:val="00606FA6"/>
    <w:rsid w:val="00607ADE"/>
    <w:rsid w:val="00607E3F"/>
    <w:rsid w:val="0061006D"/>
    <w:rsid w:val="0061185B"/>
    <w:rsid w:val="00611962"/>
    <w:rsid w:val="00612015"/>
    <w:rsid w:val="006122CF"/>
    <w:rsid w:val="00612854"/>
    <w:rsid w:val="0061286E"/>
    <w:rsid w:val="00612C73"/>
    <w:rsid w:val="006133E1"/>
    <w:rsid w:val="006137EA"/>
    <w:rsid w:val="00613C2F"/>
    <w:rsid w:val="00613D17"/>
    <w:rsid w:val="0061440C"/>
    <w:rsid w:val="006144BB"/>
    <w:rsid w:val="006145A9"/>
    <w:rsid w:val="00614CB4"/>
    <w:rsid w:val="00614E67"/>
    <w:rsid w:val="00614EE6"/>
    <w:rsid w:val="006151F5"/>
    <w:rsid w:val="00615BDB"/>
    <w:rsid w:val="00615C71"/>
    <w:rsid w:val="0061717F"/>
    <w:rsid w:val="006176E8"/>
    <w:rsid w:val="00617D03"/>
    <w:rsid w:val="00617E9E"/>
    <w:rsid w:val="006205BA"/>
    <w:rsid w:val="00620686"/>
    <w:rsid w:val="0062073E"/>
    <w:rsid w:val="006208C2"/>
    <w:rsid w:val="006209E8"/>
    <w:rsid w:val="00620B72"/>
    <w:rsid w:val="00621C0B"/>
    <w:rsid w:val="00621CAD"/>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167A"/>
    <w:rsid w:val="00631826"/>
    <w:rsid w:val="00631AC2"/>
    <w:rsid w:val="006326BC"/>
    <w:rsid w:val="006327DF"/>
    <w:rsid w:val="00632915"/>
    <w:rsid w:val="006329F0"/>
    <w:rsid w:val="00632A0E"/>
    <w:rsid w:val="006333EF"/>
    <w:rsid w:val="00633951"/>
    <w:rsid w:val="00633B5E"/>
    <w:rsid w:val="00633C0A"/>
    <w:rsid w:val="00633CB0"/>
    <w:rsid w:val="0063405E"/>
    <w:rsid w:val="006352B0"/>
    <w:rsid w:val="00635CC3"/>
    <w:rsid w:val="00635FA8"/>
    <w:rsid w:val="00636041"/>
    <w:rsid w:val="00636094"/>
    <w:rsid w:val="006371EC"/>
    <w:rsid w:val="006373C7"/>
    <w:rsid w:val="006376FA"/>
    <w:rsid w:val="00637CB4"/>
    <w:rsid w:val="00637E00"/>
    <w:rsid w:val="00640222"/>
    <w:rsid w:val="00640C91"/>
    <w:rsid w:val="00640E17"/>
    <w:rsid w:val="00640F5D"/>
    <w:rsid w:val="00641061"/>
    <w:rsid w:val="006412CA"/>
    <w:rsid w:val="0064179E"/>
    <w:rsid w:val="00641879"/>
    <w:rsid w:val="00641A64"/>
    <w:rsid w:val="00641E4B"/>
    <w:rsid w:val="00641EB2"/>
    <w:rsid w:val="006427D6"/>
    <w:rsid w:val="006428E2"/>
    <w:rsid w:val="00642D10"/>
    <w:rsid w:val="006430B5"/>
    <w:rsid w:val="00643948"/>
    <w:rsid w:val="00643BA0"/>
    <w:rsid w:val="00644200"/>
    <w:rsid w:val="00644479"/>
    <w:rsid w:val="00647D2D"/>
    <w:rsid w:val="00650814"/>
    <w:rsid w:val="00650854"/>
    <w:rsid w:val="00650A04"/>
    <w:rsid w:val="006510F4"/>
    <w:rsid w:val="0065111B"/>
    <w:rsid w:val="00651AD3"/>
    <w:rsid w:val="00651FA0"/>
    <w:rsid w:val="0065293D"/>
    <w:rsid w:val="006544F6"/>
    <w:rsid w:val="00655070"/>
    <w:rsid w:val="0065594D"/>
    <w:rsid w:val="00655DF9"/>
    <w:rsid w:val="006569EB"/>
    <w:rsid w:val="00656BEA"/>
    <w:rsid w:val="00657005"/>
    <w:rsid w:val="00657602"/>
    <w:rsid w:val="006578D9"/>
    <w:rsid w:val="00657FE4"/>
    <w:rsid w:val="006605DC"/>
    <w:rsid w:val="006605E6"/>
    <w:rsid w:val="0066123A"/>
    <w:rsid w:val="00661636"/>
    <w:rsid w:val="006619A0"/>
    <w:rsid w:val="006620DD"/>
    <w:rsid w:val="00662166"/>
    <w:rsid w:val="006624F2"/>
    <w:rsid w:val="00662729"/>
    <w:rsid w:val="00662962"/>
    <w:rsid w:val="00662B13"/>
    <w:rsid w:val="0066397B"/>
    <w:rsid w:val="00663D4D"/>
    <w:rsid w:val="00664733"/>
    <w:rsid w:val="00665229"/>
    <w:rsid w:val="006654E8"/>
    <w:rsid w:val="00665598"/>
    <w:rsid w:val="0066568F"/>
    <w:rsid w:val="00665CCE"/>
    <w:rsid w:val="00665E44"/>
    <w:rsid w:val="00665F1A"/>
    <w:rsid w:val="00666471"/>
    <w:rsid w:val="00666653"/>
    <w:rsid w:val="0066797B"/>
    <w:rsid w:val="00667A27"/>
    <w:rsid w:val="00670328"/>
    <w:rsid w:val="006704BF"/>
    <w:rsid w:val="00670AD8"/>
    <w:rsid w:val="00670D1E"/>
    <w:rsid w:val="00670ECD"/>
    <w:rsid w:val="006715E3"/>
    <w:rsid w:val="006719A2"/>
    <w:rsid w:val="00671D30"/>
    <w:rsid w:val="006727B8"/>
    <w:rsid w:val="006727F7"/>
    <w:rsid w:val="006729C2"/>
    <w:rsid w:val="006730FA"/>
    <w:rsid w:val="00673F35"/>
    <w:rsid w:val="00673FBF"/>
    <w:rsid w:val="00674460"/>
    <w:rsid w:val="006744FB"/>
    <w:rsid w:val="00674537"/>
    <w:rsid w:val="00674B71"/>
    <w:rsid w:val="006754A2"/>
    <w:rsid w:val="00675B54"/>
    <w:rsid w:val="00675D0C"/>
    <w:rsid w:val="00676967"/>
    <w:rsid w:val="00676DAA"/>
    <w:rsid w:val="00677CEF"/>
    <w:rsid w:val="00677E8D"/>
    <w:rsid w:val="0068000F"/>
    <w:rsid w:val="00680A97"/>
    <w:rsid w:val="0068102D"/>
    <w:rsid w:val="00681637"/>
    <w:rsid w:val="0068226B"/>
    <w:rsid w:val="00682ED3"/>
    <w:rsid w:val="00683404"/>
    <w:rsid w:val="0068370B"/>
    <w:rsid w:val="006845F0"/>
    <w:rsid w:val="00684BDE"/>
    <w:rsid w:val="006850C3"/>
    <w:rsid w:val="00685535"/>
    <w:rsid w:val="00685CE7"/>
    <w:rsid w:val="00685D3B"/>
    <w:rsid w:val="0068604F"/>
    <w:rsid w:val="00686389"/>
    <w:rsid w:val="00687817"/>
    <w:rsid w:val="0069008A"/>
    <w:rsid w:val="0069057C"/>
    <w:rsid w:val="00690F30"/>
    <w:rsid w:val="00690FD7"/>
    <w:rsid w:val="00692799"/>
    <w:rsid w:val="00692A0D"/>
    <w:rsid w:val="00693077"/>
    <w:rsid w:val="006931BD"/>
    <w:rsid w:val="00693295"/>
    <w:rsid w:val="00693622"/>
    <w:rsid w:val="006936BD"/>
    <w:rsid w:val="0069424D"/>
    <w:rsid w:val="00694399"/>
    <w:rsid w:val="0069447C"/>
    <w:rsid w:val="006950B2"/>
    <w:rsid w:val="006954F3"/>
    <w:rsid w:val="00695512"/>
    <w:rsid w:val="00695BFF"/>
    <w:rsid w:val="006965EF"/>
    <w:rsid w:val="006971C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5105"/>
    <w:rsid w:val="006B55FB"/>
    <w:rsid w:val="006B5922"/>
    <w:rsid w:val="006B6354"/>
    <w:rsid w:val="006B67DE"/>
    <w:rsid w:val="006B6917"/>
    <w:rsid w:val="006B6C94"/>
    <w:rsid w:val="006B7479"/>
    <w:rsid w:val="006B7B04"/>
    <w:rsid w:val="006C0015"/>
    <w:rsid w:val="006C0900"/>
    <w:rsid w:val="006C09DD"/>
    <w:rsid w:val="006C0E18"/>
    <w:rsid w:val="006C1430"/>
    <w:rsid w:val="006C18E6"/>
    <w:rsid w:val="006C21B3"/>
    <w:rsid w:val="006C25B5"/>
    <w:rsid w:val="006C29C3"/>
    <w:rsid w:val="006C2B45"/>
    <w:rsid w:val="006C373A"/>
    <w:rsid w:val="006C375B"/>
    <w:rsid w:val="006C432F"/>
    <w:rsid w:val="006C44D3"/>
    <w:rsid w:val="006C4B11"/>
    <w:rsid w:val="006C50C3"/>
    <w:rsid w:val="006C57EC"/>
    <w:rsid w:val="006C5808"/>
    <w:rsid w:val="006C5C20"/>
    <w:rsid w:val="006C5D1C"/>
    <w:rsid w:val="006C5FF1"/>
    <w:rsid w:val="006C6151"/>
    <w:rsid w:val="006C6287"/>
    <w:rsid w:val="006C6C0B"/>
    <w:rsid w:val="006C6E92"/>
    <w:rsid w:val="006C7027"/>
    <w:rsid w:val="006C715B"/>
    <w:rsid w:val="006C71EE"/>
    <w:rsid w:val="006C75C9"/>
    <w:rsid w:val="006C78EF"/>
    <w:rsid w:val="006C78FA"/>
    <w:rsid w:val="006D0B4F"/>
    <w:rsid w:val="006D1298"/>
    <w:rsid w:val="006D1F1A"/>
    <w:rsid w:val="006D21FF"/>
    <w:rsid w:val="006D2B5C"/>
    <w:rsid w:val="006D3946"/>
    <w:rsid w:val="006D399A"/>
    <w:rsid w:val="006D3EF9"/>
    <w:rsid w:val="006D493C"/>
    <w:rsid w:val="006D5FEE"/>
    <w:rsid w:val="006D5FEF"/>
    <w:rsid w:val="006D64CA"/>
    <w:rsid w:val="006D64D6"/>
    <w:rsid w:val="006D653D"/>
    <w:rsid w:val="006D673A"/>
    <w:rsid w:val="006D6A4C"/>
    <w:rsid w:val="006D6F4C"/>
    <w:rsid w:val="006D6FC8"/>
    <w:rsid w:val="006E0440"/>
    <w:rsid w:val="006E0B16"/>
    <w:rsid w:val="006E0BE9"/>
    <w:rsid w:val="006E13E7"/>
    <w:rsid w:val="006E1508"/>
    <w:rsid w:val="006E1E7F"/>
    <w:rsid w:val="006E22CC"/>
    <w:rsid w:val="006E253C"/>
    <w:rsid w:val="006E33F1"/>
    <w:rsid w:val="006E3B45"/>
    <w:rsid w:val="006E4BB1"/>
    <w:rsid w:val="006E512D"/>
    <w:rsid w:val="006E53A6"/>
    <w:rsid w:val="006E5C3A"/>
    <w:rsid w:val="006E6FC9"/>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F6B"/>
    <w:rsid w:val="007033F3"/>
    <w:rsid w:val="007036E5"/>
    <w:rsid w:val="007038D1"/>
    <w:rsid w:val="007042A1"/>
    <w:rsid w:val="007042F4"/>
    <w:rsid w:val="0070446D"/>
    <w:rsid w:val="007047A6"/>
    <w:rsid w:val="00704C05"/>
    <w:rsid w:val="007050AC"/>
    <w:rsid w:val="00705407"/>
    <w:rsid w:val="00706152"/>
    <w:rsid w:val="007061B7"/>
    <w:rsid w:val="00706CF1"/>
    <w:rsid w:val="00706D73"/>
    <w:rsid w:val="00706E42"/>
    <w:rsid w:val="007070A5"/>
    <w:rsid w:val="00707B8E"/>
    <w:rsid w:val="007101B4"/>
    <w:rsid w:val="00710994"/>
    <w:rsid w:val="00710BFD"/>
    <w:rsid w:val="00710D33"/>
    <w:rsid w:val="00710FF5"/>
    <w:rsid w:val="0071129C"/>
    <w:rsid w:val="007119D4"/>
    <w:rsid w:val="00711AE4"/>
    <w:rsid w:val="00712C3A"/>
    <w:rsid w:val="00712D0F"/>
    <w:rsid w:val="00712E00"/>
    <w:rsid w:val="00713235"/>
    <w:rsid w:val="0071374D"/>
    <w:rsid w:val="007137DB"/>
    <w:rsid w:val="007140FC"/>
    <w:rsid w:val="00714868"/>
    <w:rsid w:val="00714A45"/>
    <w:rsid w:val="007153A8"/>
    <w:rsid w:val="00715B3B"/>
    <w:rsid w:val="0071649C"/>
    <w:rsid w:val="007167B9"/>
    <w:rsid w:val="00717267"/>
    <w:rsid w:val="007176BA"/>
    <w:rsid w:val="007178EE"/>
    <w:rsid w:val="007179DB"/>
    <w:rsid w:val="00717C8F"/>
    <w:rsid w:val="00717CA5"/>
    <w:rsid w:val="00720484"/>
    <w:rsid w:val="0072111D"/>
    <w:rsid w:val="00721472"/>
    <w:rsid w:val="007214AF"/>
    <w:rsid w:val="00721E1D"/>
    <w:rsid w:val="00722752"/>
    <w:rsid w:val="00723A1A"/>
    <w:rsid w:val="00724357"/>
    <w:rsid w:val="00724426"/>
    <w:rsid w:val="00724685"/>
    <w:rsid w:val="00724A3E"/>
    <w:rsid w:val="00725038"/>
    <w:rsid w:val="00725CB6"/>
    <w:rsid w:val="00726281"/>
    <w:rsid w:val="00726C89"/>
    <w:rsid w:val="00730BA9"/>
    <w:rsid w:val="0073128B"/>
    <w:rsid w:val="007312CB"/>
    <w:rsid w:val="0073171A"/>
    <w:rsid w:val="00731F05"/>
    <w:rsid w:val="00732323"/>
    <w:rsid w:val="0073278B"/>
    <w:rsid w:val="00733008"/>
    <w:rsid w:val="007333EB"/>
    <w:rsid w:val="00733FA0"/>
    <w:rsid w:val="0073494E"/>
    <w:rsid w:val="007354B7"/>
    <w:rsid w:val="00735827"/>
    <w:rsid w:val="00735DF3"/>
    <w:rsid w:val="00736047"/>
    <w:rsid w:val="0073642C"/>
    <w:rsid w:val="00736497"/>
    <w:rsid w:val="007369BA"/>
    <w:rsid w:val="00736B96"/>
    <w:rsid w:val="00736BED"/>
    <w:rsid w:val="00736E2F"/>
    <w:rsid w:val="00736F85"/>
    <w:rsid w:val="0073725A"/>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7446"/>
    <w:rsid w:val="00747F05"/>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B06"/>
    <w:rsid w:val="00755F0A"/>
    <w:rsid w:val="0075634E"/>
    <w:rsid w:val="00756C09"/>
    <w:rsid w:val="007570E6"/>
    <w:rsid w:val="00757A61"/>
    <w:rsid w:val="00757D91"/>
    <w:rsid w:val="00760D79"/>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700DD"/>
    <w:rsid w:val="00770571"/>
    <w:rsid w:val="007720CD"/>
    <w:rsid w:val="007721AD"/>
    <w:rsid w:val="007726FB"/>
    <w:rsid w:val="00772D15"/>
    <w:rsid w:val="00772DC3"/>
    <w:rsid w:val="00773141"/>
    <w:rsid w:val="00773D67"/>
    <w:rsid w:val="00774AD5"/>
    <w:rsid w:val="00774BC1"/>
    <w:rsid w:val="00775682"/>
    <w:rsid w:val="00775690"/>
    <w:rsid w:val="00775AB4"/>
    <w:rsid w:val="00775F11"/>
    <w:rsid w:val="00776674"/>
    <w:rsid w:val="007767B7"/>
    <w:rsid w:val="007768F2"/>
    <w:rsid w:val="00776E9E"/>
    <w:rsid w:val="007779DE"/>
    <w:rsid w:val="00777EE9"/>
    <w:rsid w:val="00780329"/>
    <w:rsid w:val="00780732"/>
    <w:rsid w:val="00780B8D"/>
    <w:rsid w:val="00780E70"/>
    <w:rsid w:val="0078146E"/>
    <w:rsid w:val="0078165E"/>
    <w:rsid w:val="00781B9A"/>
    <w:rsid w:val="00781E29"/>
    <w:rsid w:val="0078243D"/>
    <w:rsid w:val="0078380D"/>
    <w:rsid w:val="00783BCC"/>
    <w:rsid w:val="00784702"/>
    <w:rsid w:val="007847B9"/>
    <w:rsid w:val="00784FCE"/>
    <w:rsid w:val="00786272"/>
    <w:rsid w:val="007864B2"/>
    <w:rsid w:val="00786620"/>
    <w:rsid w:val="00787736"/>
    <w:rsid w:val="00787A55"/>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8CB"/>
    <w:rsid w:val="0079592D"/>
    <w:rsid w:val="00795EC2"/>
    <w:rsid w:val="0079603E"/>
    <w:rsid w:val="00796710"/>
    <w:rsid w:val="0079740B"/>
    <w:rsid w:val="0079740D"/>
    <w:rsid w:val="00797672"/>
    <w:rsid w:val="0079771A"/>
    <w:rsid w:val="00797ED5"/>
    <w:rsid w:val="00797FCF"/>
    <w:rsid w:val="007A00DB"/>
    <w:rsid w:val="007A0598"/>
    <w:rsid w:val="007A06C7"/>
    <w:rsid w:val="007A0837"/>
    <w:rsid w:val="007A0BBA"/>
    <w:rsid w:val="007A0D8D"/>
    <w:rsid w:val="007A17E9"/>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70AD"/>
    <w:rsid w:val="007A744E"/>
    <w:rsid w:val="007A765B"/>
    <w:rsid w:val="007B0253"/>
    <w:rsid w:val="007B0CEF"/>
    <w:rsid w:val="007B0E3D"/>
    <w:rsid w:val="007B1061"/>
    <w:rsid w:val="007B11A8"/>
    <w:rsid w:val="007B1306"/>
    <w:rsid w:val="007B1B64"/>
    <w:rsid w:val="007B1FEB"/>
    <w:rsid w:val="007B2638"/>
    <w:rsid w:val="007B275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537"/>
    <w:rsid w:val="007C1D4E"/>
    <w:rsid w:val="007C2095"/>
    <w:rsid w:val="007C46DB"/>
    <w:rsid w:val="007C4E2A"/>
    <w:rsid w:val="007C508D"/>
    <w:rsid w:val="007C52ED"/>
    <w:rsid w:val="007C56E4"/>
    <w:rsid w:val="007C5DB6"/>
    <w:rsid w:val="007C64BC"/>
    <w:rsid w:val="007C6558"/>
    <w:rsid w:val="007C6835"/>
    <w:rsid w:val="007C6849"/>
    <w:rsid w:val="007C7B3D"/>
    <w:rsid w:val="007C7EF3"/>
    <w:rsid w:val="007D0118"/>
    <w:rsid w:val="007D11B6"/>
    <w:rsid w:val="007D145E"/>
    <w:rsid w:val="007D1B65"/>
    <w:rsid w:val="007D1B7C"/>
    <w:rsid w:val="007D1D81"/>
    <w:rsid w:val="007D283C"/>
    <w:rsid w:val="007D4FF2"/>
    <w:rsid w:val="007D5123"/>
    <w:rsid w:val="007D512C"/>
    <w:rsid w:val="007D526F"/>
    <w:rsid w:val="007D599B"/>
    <w:rsid w:val="007D5B08"/>
    <w:rsid w:val="007D5BD7"/>
    <w:rsid w:val="007D5D12"/>
    <w:rsid w:val="007D5D82"/>
    <w:rsid w:val="007D62B4"/>
    <w:rsid w:val="007D68F4"/>
    <w:rsid w:val="007D6DF5"/>
    <w:rsid w:val="007D7042"/>
    <w:rsid w:val="007D7059"/>
    <w:rsid w:val="007D70F1"/>
    <w:rsid w:val="007D76CE"/>
    <w:rsid w:val="007D7A3E"/>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DA8"/>
    <w:rsid w:val="007E6F07"/>
    <w:rsid w:val="007E72BB"/>
    <w:rsid w:val="007F021C"/>
    <w:rsid w:val="007F0487"/>
    <w:rsid w:val="007F05E0"/>
    <w:rsid w:val="007F0AE2"/>
    <w:rsid w:val="007F0DD3"/>
    <w:rsid w:val="007F0E30"/>
    <w:rsid w:val="007F163D"/>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1838"/>
    <w:rsid w:val="00801F21"/>
    <w:rsid w:val="00801F82"/>
    <w:rsid w:val="00802097"/>
    <w:rsid w:val="00802648"/>
    <w:rsid w:val="00802AC5"/>
    <w:rsid w:val="00802F33"/>
    <w:rsid w:val="00804015"/>
    <w:rsid w:val="00804401"/>
    <w:rsid w:val="00804550"/>
    <w:rsid w:val="00804867"/>
    <w:rsid w:val="00804B2F"/>
    <w:rsid w:val="008051E4"/>
    <w:rsid w:val="00805EE9"/>
    <w:rsid w:val="00806374"/>
    <w:rsid w:val="008064A1"/>
    <w:rsid w:val="008064F4"/>
    <w:rsid w:val="00806A9F"/>
    <w:rsid w:val="00807316"/>
    <w:rsid w:val="0080749C"/>
    <w:rsid w:val="0080770D"/>
    <w:rsid w:val="00807860"/>
    <w:rsid w:val="00807D28"/>
    <w:rsid w:val="00807D5E"/>
    <w:rsid w:val="0081012C"/>
    <w:rsid w:val="008102B3"/>
    <w:rsid w:val="0081048F"/>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9A8"/>
    <w:rsid w:val="00817025"/>
    <w:rsid w:val="00817ACB"/>
    <w:rsid w:val="00820759"/>
    <w:rsid w:val="00820A3A"/>
    <w:rsid w:val="00820E25"/>
    <w:rsid w:val="00821167"/>
    <w:rsid w:val="008212B7"/>
    <w:rsid w:val="00821737"/>
    <w:rsid w:val="00821B0B"/>
    <w:rsid w:val="00821D40"/>
    <w:rsid w:val="00823168"/>
    <w:rsid w:val="008237B2"/>
    <w:rsid w:val="00823E82"/>
    <w:rsid w:val="0082439A"/>
    <w:rsid w:val="0082479A"/>
    <w:rsid w:val="00825659"/>
    <w:rsid w:val="00826157"/>
    <w:rsid w:val="00827A8A"/>
    <w:rsid w:val="00830827"/>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4BA3"/>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A1F"/>
    <w:rsid w:val="00841D09"/>
    <w:rsid w:val="00842061"/>
    <w:rsid w:val="00842207"/>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0DB"/>
    <w:rsid w:val="008535B0"/>
    <w:rsid w:val="00853A21"/>
    <w:rsid w:val="00853BD0"/>
    <w:rsid w:val="00853DF8"/>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B1"/>
    <w:rsid w:val="00861B0E"/>
    <w:rsid w:val="00861B41"/>
    <w:rsid w:val="00861DA1"/>
    <w:rsid w:val="00862173"/>
    <w:rsid w:val="008621F7"/>
    <w:rsid w:val="008626B0"/>
    <w:rsid w:val="00862A14"/>
    <w:rsid w:val="00863BE7"/>
    <w:rsid w:val="00865344"/>
    <w:rsid w:val="0086546D"/>
    <w:rsid w:val="008654EA"/>
    <w:rsid w:val="00865DE1"/>
    <w:rsid w:val="0086711C"/>
    <w:rsid w:val="00867A35"/>
    <w:rsid w:val="00870793"/>
    <w:rsid w:val="008724D2"/>
    <w:rsid w:val="008724D9"/>
    <w:rsid w:val="008724F5"/>
    <w:rsid w:val="00873418"/>
    <w:rsid w:val="008734E7"/>
    <w:rsid w:val="0087404E"/>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A70"/>
    <w:rsid w:val="00882E0F"/>
    <w:rsid w:val="00882F41"/>
    <w:rsid w:val="00882F77"/>
    <w:rsid w:val="00883004"/>
    <w:rsid w:val="00883730"/>
    <w:rsid w:val="00883C93"/>
    <w:rsid w:val="00883ED6"/>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7B2"/>
    <w:rsid w:val="00890C19"/>
    <w:rsid w:val="00890D69"/>
    <w:rsid w:val="00891046"/>
    <w:rsid w:val="0089177D"/>
    <w:rsid w:val="00891DD0"/>
    <w:rsid w:val="00891DF1"/>
    <w:rsid w:val="00891E54"/>
    <w:rsid w:val="008922DF"/>
    <w:rsid w:val="0089290E"/>
    <w:rsid w:val="00892AF8"/>
    <w:rsid w:val="0089365F"/>
    <w:rsid w:val="008936F7"/>
    <w:rsid w:val="00894395"/>
    <w:rsid w:val="008949CC"/>
    <w:rsid w:val="0089549F"/>
    <w:rsid w:val="008958ED"/>
    <w:rsid w:val="008958EF"/>
    <w:rsid w:val="008959F1"/>
    <w:rsid w:val="008970B5"/>
    <w:rsid w:val="008971BC"/>
    <w:rsid w:val="008971D9"/>
    <w:rsid w:val="008A0473"/>
    <w:rsid w:val="008A07B0"/>
    <w:rsid w:val="008A1450"/>
    <w:rsid w:val="008A24BD"/>
    <w:rsid w:val="008A2B6C"/>
    <w:rsid w:val="008A2BF5"/>
    <w:rsid w:val="008A3293"/>
    <w:rsid w:val="008A36ED"/>
    <w:rsid w:val="008A422F"/>
    <w:rsid w:val="008A42D8"/>
    <w:rsid w:val="008A59E9"/>
    <w:rsid w:val="008A64D6"/>
    <w:rsid w:val="008A668F"/>
    <w:rsid w:val="008A6A11"/>
    <w:rsid w:val="008A71B7"/>
    <w:rsid w:val="008A72A4"/>
    <w:rsid w:val="008A74B4"/>
    <w:rsid w:val="008A75C5"/>
    <w:rsid w:val="008A7669"/>
    <w:rsid w:val="008A7819"/>
    <w:rsid w:val="008A7D5D"/>
    <w:rsid w:val="008B0143"/>
    <w:rsid w:val="008B01A2"/>
    <w:rsid w:val="008B0872"/>
    <w:rsid w:val="008B0DCC"/>
    <w:rsid w:val="008B1651"/>
    <w:rsid w:val="008B2480"/>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7CD"/>
    <w:rsid w:val="008C198C"/>
    <w:rsid w:val="008C2025"/>
    <w:rsid w:val="008C21A0"/>
    <w:rsid w:val="008C2453"/>
    <w:rsid w:val="008C2920"/>
    <w:rsid w:val="008C2B81"/>
    <w:rsid w:val="008C2DB8"/>
    <w:rsid w:val="008C32F7"/>
    <w:rsid w:val="008C436D"/>
    <w:rsid w:val="008C4853"/>
    <w:rsid w:val="008C4926"/>
    <w:rsid w:val="008C5040"/>
    <w:rsid w:val="008C521C"/>
    <w:rsid w:val="008C5BE7"/>
    <w:rsid w:val="008C6226"/>
    <w:rsid w:val="008C655A"/>
    <w:rsid w:val="008C6A59"/>
    <w:rsid w:val="008C74CC"/>
    <w:rsid w:val="008C7593"/>
    <w:rsid w:val="008C7F77"/>
    <w:rsid w:val="008D01D4"/>
    <w:rsid w:val="008D03F6"/>
    <w:rsid w:val="008D13DC"/>
    <w:rsid w:val="008D182B"/>
    <w:rsid w:val="008D1E23"/>
    <w:rsid w:val="008D2461"/>
    <w:rsid w:val="008D2CAF"/>
    <w:rsid w:val="008D4025"/>
    <w:rsid w:val="008D479A"/>
    <w:rsid w:val="008D4EA1"/>
    <w:rsid w:val="008D50E9"/>
    <w:rsid w:val="008D5143"/>
    <w:rsid w:val="008D538D"/>
    <w:rsid w:val="008D53DD"/>
    <w:rsid w:val="008D55C5"/>
    <w:rsid w:val="008D5FCD"/>
    <w:rsid w:val="008D6C6B"/>
    <w:rsid w:val="008D6F90"/>
    <w:rsid w:val="008D7615"/>
    <w:rsid w:val="008D76A0"/>
    <w:rsid w:val="008D7D3B"/>
    <w:rsid w:val="008E05F8"/>
    <w:rsid w:val="008E0E8C"/>
    <w:rsid w:val="008E14AC"/>
    <w:rsid w:val="008E16C5"/>
    <w:rsid w:val="008E1F6C"/>
    <w:rsid w:val="008E2051"/>
    <w:rsid w:val="008E2525"/>
    <w:rsid w:val="008E356A"/>
    <w:rsid w:val="008E397C"/>
    <w:rsid w:val="008E3BCB"/>
    <w:rsid w:val="008E412D"/>
    <w:rsid w:val="008E4145"/>
    <w:rsid w:val="008E451A"/>
    <w:rsid w:val="008E455C"/>
    <w:rsid w:val="008E5B64"/>
    <w:rsid w:val="008E5D5A"/>
    <w:rsid w:val="008E6228"/>
    <w:rsid w:val="008E6D2D"/>
    <w:rsid w:val="008E759E"/>
    <w:rsid w:val="008E76B2"/>
    <w:rsid w:val="008E7A59"/>
    <w:rsid w:val="008E7AF6"/>
    <w:rsid w:val="008E7F7F"/>
    <w:rsid w:val="008F01AB"/>
    <w:rsid w:val="008F0404"/>
    <w:rsid w:val="008F09EA"/>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23A"/>
    <w:rsid w:val="00914370"/>
    <w:rsid w:val="0091497F"/>
    <w:rsid w:val="00914CA0"/>
    <w:rsid w:val="00914F58"/>
    <w:rsid w:val="0091537E"/>
    <w:rsid w:val="00915DE0"/>
    <w:rsid w:val="0091638F"/>
    <w:rsid w:val="00916CCF"/>
    <w:rsid w:val="009179DE"/>
    <w:rsid w:val="00920353"/>
    <w:rsid w:val="00920BC8"/>
    <w:rsid w:val="00921163"/>
    <w:rsid w:val="009218D2"/>
    <w:rsid w:val="00921F94"/>
    <w:rsid w:val="00922076"/>
    <w:rsid w:val="0092237B"/>
    <w:rsid w:val="00922A93"/>
    <w:rsid w:val="00922BFD"/>
    <w:rsid w:val="009232D3"/>
    <w:rsid w:val="00923C45"/>
    <w:rsid w:val="0092529C"/>
    <w:rsid w:val="00925DD1"/>
    <w:rsid w:val="009260EC"/>
    <w:rsid w:val="00926616"/>
    <w:rsid w:val="0092698B"/>
    <w:rsid w:val="00927695"/>
    <w:rsid w:val="0092769F"/>
    <w:rsid w:val="00927817"/>
    <w:rsid w:val="00930B4A"/>
    <w:rsid w:val="0093135E"/>
    <w:rsid w:val="00932410"/>
    <w:rsid w:val="009324B1"/>
    <w:rsid w:val="009325D4"/>
    <w:rsid w:val="009325DE"/>
    <w:rsid w:val="009327B5"/>
    <w:rsid w:val="00932F52"/>
    <w:rsid w:val="00933D87"/>
    <w:rsid w:val="00933DE4"/>
    <w:rsid w:val="00935B9E"/>
    <w:rsid w:val="00935D9F"/>
    <w:rsid w:val="009365EB"/>
    <w:rsid w:val="00936816"/>
    <w:rsid w:val="00936F26"/>
    <w:rsid w:val="0094086F"/>
    <w:rsid w:val="00940DF4"/>
    <w:rsid w:val="009416D7"/>
    <w:rsid w:val="00941A1C"/>
    <w:rsid w:val="00941A6E"/>
    <w:rsid w:val="00942A9A"/>
    <w:rsid w:val="00942CAE"/>
    <w:rsid w:val="00943048"/>
    <w:rsid w:val="00943120"/>
    <w:rsid w:val="0094335F"/>
    <w:rsid w:val="00943412"/>
    <w:rsid w:val="00943592"/>
    <w:rsid w:val="00944202"/>
    <w:rsid w:val="00944A81"/>
    <w:rsid w:val="00944F9F"/>
    <w:rsid w:val="009453BA"/>
    <w:rsid w:val="00945465"/>
    <w:rsid w:val="00945781"/>
    <w:rsid w:val="00945DFF"/>
    <w:rsid w:val="00945E49"/>
    <w:rsid w:val="009462D8"/>
    <w:rsid w:val="00946388"/>
    <w:rsid w:val="0094752E"/>
    <w:rsid w:val="00947A98"/>
    <w:rsid w:val="0095014D"/>
    <w:rsid w:val="00950C6B"/>
    <w:rsid w:val="0095136F"/>
    <w:rsid w:val="009515E0"/>
    <w:rsid w:val="00951995"/>
    <w:rsid w:val="00951B63"/>
    <w:rsid w:val="00951C7E"/>
    <w:rsid w:val="00951CF6"/>
    <w:rsid w:val="00951EB9"/>
    <w:rsid w:val="00952247"/>
    <w:rsid w:val="00952CEA"/>
    <w:rsid w:val="009533B2"/>
    <w:rsid w:val="009536DA"/>
    <w:rsid w:val="009537A7"/>
    <w:rsid w:val="009548C3"/>
    <w:rsid w:val="00954A4A"/>
    <w:rsid w:val="00954CB8"/>
    <w:rsid w:val="0095506D"/>
    <w:rsid w:val="0095535D"/>
    <w:rsid w:val="009555E2"/>
    <w:rsid w:val="00955A31"/>
    <w:rsid w:val="009560C7"/>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71E0"/>
    <w:rsid w:val="00967B12"/>
    <w:rsid w:val="00970F7A"/>
    <w:rsid w:val="0097132B"/>
    <w:rsid w:val="0097189F"/>
    <w:rsid w:val="00971A47"/>
    <w:rsid w:val="00971B77"/>
    <w:rsid w:val="00971EC5"/>
    <w:rsid w:val="00971FCC"/>
    <w:rsid w:val="00971FE2"/>
    <w:rsid w:val="009728FB"/>
    <w:rsid w:val="0097298A"/>
    <w:rsid w:val="00974182"/>
    <w:rsid w:val="00974C82"/>
    <w:rsid w:val="0097506C"/>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DC5"/>
    <w:rsid w:val="00982EEA"/>
    <w:rsid w:val="00983061"/>
    <w:rsid w:val="0098312F"/>
    <w:rsid w:val="00983223"/>
    <w:rsid w:val="00983E39"/>
    <w:rsid w:val="00984206"/>
    <w:rsid w:val="00984A68"/>
    <w:rsid w:val="0098511E"/>
    <w:rsid w:val="0098541D"/>
    <w:rsid w:val="009856FF"/>
    <w:rsid w:val="0098599A"/>
    <w:rsid w:val="00985C9A"/>
    <w:rsid w:val="009866CE"/>
    <w:rsid w:val="00986C56"/>
    <w:rsid w:val="0098756C"/>
    <w:rsid w:val="009879B5"/>
    <w:rsid w:val="00987B72"/>
    <w:rsid w:val="00987D10"/>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76E"/>
    <w:rsid w:val="00997E1E"/>
    <w:rsid w:val="009A013B"/>
    <w:rsid w:val="009A0212"/>
    <w:rsid w:val="009A031F"/>
    <w:rsid w:val="009A0ECD"/>
    <w:rsid w:val="009A119C"/>
    <w:rsid w:val="009A22FE"/>
    <w:rsid w:val="009A2743"/>
    <w:rsid w:val="009A2968"/>
    <w:rsid w:val="009A33DB"/>
    <w:rsid w:val="009A39D9"/>
    <w:rsid w:val="009A3DBF"/>
    <w:rsid w:val="009A43FF"/>
    <w:rsid w:val="009A4EED"/>
    <w:rsid w:val="009A5F6B"/>
    <w:rsid w:val="009A637B"/>
    <w:rsid w:val="009A66DA"/>
    <w:rsid w:val="009A67CD"/>
    <w:rsid w:val="009A7E1C"/>
    <w:rsid w:val="009B003C"/>
    <w:rsid w:val="009B0DFC"/>
    <w:rsid w:val="009B0ED8"/>
    <w:rsid w:val="009B0F47"/>
    <w:rsid w:val="009B18F5"/>
    <w:rsid w:val="009B2039"/>
    <w:rsid w:val="009B2465"/>
    <w:rsid w:val="009B271D"/>
    <w:rsid w:val="009B2791"/>
    <w:rsid w:val="009B3745"/>
    <w:rsid w:val="009B3DE7"/>
    <w:rsid w:val="009B46E0"/>
    <w:rsid w:val="009B4CFF"/>
    <w:rsid w:val="009B52CD"/>
    <w:rsid w:val="009B5715"/>
    <w:rsid w:val="009B65E5"/>
    <w:rsid w:val="009B6970"/>
    <w:rsid w:val="009B69B4"/>
    <w:rsid w:val="009B778A"/>
    <w:rsid w:val="009B778D"/>
    <w:rsid w:val="009B7B61"/>
    <w:rsid w:val="009C00EF"/>
    <w:rsid w:val="009C037A"/>
    <w:rsid w:val="009C064F"/>
    <w:rsid w:val="009C17FC"/>
    <w:rsid w:val="009C1E30"/>
    <w:rsid w:val="009C245B"/>
    <w:rsid w:val="009C281C"/>
    <w:rsid w:val="009C2F73"/>
    <w:rsid w:val="009C3440"/>
    <w:rsid w:val="009C405B"/>
    <w:rsid w:val="009C43A6"/>
    <w:rsid w:val="009C4494"/>
    <w:rsid w:val="009C45AF"/>
    <w:rsid w:val="009C4E6E"/>
    <w:rsid w:val="009C520B"/>
    <w:rsid w:val="009C5619"/>
    <w:rsid w:val="009C5743"/>
    <w:rsid w:val="009C5874"/>
    <w:rsid w:val="009C6768"/>
    <w:rsid w:val="009C6894"/>
    <w:rsid w:val="009C6982"/>
    <w:rsid w:val="009C6AE9"/>
    <w:rsid w:val="009C6B3B"/>
    <w:rsid w:val="009C6B7B"/>
    <w:rsid w:val="009C6C8B"/>
    <w:rsid w:val="009C712E"/>
    <w:rsid w:val="009D131C"/>
    <w:rsid w:val="009D14E1"/>
    <w:rsid w:val="009D180B"/>
    <w:rsid w:val="009D1AF6"/>
    <w:rsid w:val="009D22EA"/>
    <w:rsid w:val="009D2A1A"/>
    <w:rsid w:val="009D341F"/>
    <w:rsid w:val="009D34F6"/>
    <w:rsid w:val="009D3879"/>
    <w:rsid w:val="009D3C57"/>
    <w:rsid w:val="009D4140"/>
    <w:rsid w:val="009D4303"/>
    <w:rsid w:val="009D47C1"/>
    <w:rsid w:val="009D4A8E"/>
    <w:rsid w:val="009D4B0F"/>
    <w:rsid w:val="009D5327"/>
    <w:rsid w:val="009D5637"/>
    <w:rsid w:val="009D5D05"/>
    <w:rsid w:val="009D5F45"/>
    <w:rsid w:val="009D62E7"/>
    <w:rsid w:val="009D6F0D"/>
    <w:rsid w:val="009D7576"/>
    <w:rsid w:val="009D7776"/>
    <w:rsid w:val="009D7C4F"/>
    <w:rsid w:val="009E0204"/>
    <w:rsid w:val="009E1401"/>
    <w:rsid w:val="009E1726"/>
    <w:rsid w:val="009E190D"/>
    <w:rsid w:val="009E1F70"/>
    <w:rsid w:val="009E24CC"/>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6763"/>
    <w:rsid w:val="009E6F90"/>
    <w:rsid w:val="009E707E"/>
    <w:rsid w:val="009E73D9"/>
    <w:rsid w:val="009E7900"/>
    <w:rsid w:val="009F0CD1"/>
    <w:rsid w:val="009F115A"/>
    <w:rsid w:val="009F187B"/>
    <w:rsid w:val="009F1CDD"/>
    <w:rsid w:val="009F20B9"/>
    <w:rsid w:val="009F3CC3"/>
    <w:rsid w:val="009F3CED"/>
    <w:rsid w:val="009F3F25"/>
    <w:rsid w:val="009F4375"/>
    <w:rsid w:val="009F4555"/>
    <w:rsid w:val="009F4769"/>
    <w:rsid w:val="009F4DA8"/>
    <w:rsid w:val="009F4F05"/>
    <w:rsid w:val="009F5218"/>
    <w:rsid w:val="009F5315"/>
    <w:rsid w:val="009F5DA9"/>
    <w:rsid w:val="009F5F5F"/>
    <w:rsid w:val="009F6643"/>
    <w:rsid w:val="009F6688"/>
    <w:rsid w:val="009F68BE"/>
    <w:rsid w:val="009F6F69"/>
    <w:rsid w:val="00A0039D"/>
    <w:rsid w:val="00A00ABE"/>
    <w:rsid w:val="00A00B85"/>
    <w:rsid w:val="00A010FB"/>
    <w:rsid w:val="00A02B5C"/>
    <w:rsid w:val="00A02F0F"/>
    <w:rsid w:val="00A02F63"/>
    <w:rsid w:val="00A03303"/>
    <w:rsid w:val="00A0345F"/>
    <w:rsid w:val="00A041C4"/>
    <w:rsid w:val="00A04447"/>
    <w:rsid w:val="00A04AB4"/>
    <w:rsid w:val="00A05B8C"/>
    <w:rsid w:val="00A05CE7"/>
    <w:rsid w:val="00A05F8B"/>
    <w:rsid w:val="00A066E7"/>
    <w:rsid w:val="00A06BBC"/>
    <w:rsid w:val="00A06E5F"/>
    <w:rsid w:val="00A06EE7"/>
    <w:rsid w:val="00A073D8"/>
    <w:rsid w:val="00A07654"/>
    <w:rsid w:val="00A07B16"/>
    <w:rsid w:val="00A07DCC"/>
    <w:rsid w:val="00A07FA3"/>
    <w:rsid w:val="00A102CB"/>
    <w:rsid w:val="00A10B48"/>
    <w:rsid w:val="00A114BC"/>
    <w:rsid w:val="00A11ACA"/>
    <w:rsid w:val="00A11C3E"/>
    <w:rsid w:val="00A11E0F"/>
    <w:rsid w:val="00A11FFA"/>
    <w:rsid w:val="00A12206"/>
    <w:rsid w:val="00A12BEE"/>
    <w:rsid w:val="00A13715"/>
    <w:rsid w:val="00A13A3E"/>
    <w:rsid w:val="00A13EB5"/>
    <w:rsid w:val="00A14566"/>
    <w:rsid w:val="00A145D0"/>
    <w:rsid w:val="00A1535C"/>
    <w:rsid w:val="00A157EC"/>
    <w:rsid w:val="00A16DCD"/>
    <w:rsid w:val="00A17345"/>
    <w:rsid w:val="00A1789B"/>
    <w:rsid w:val="00A17A54"/>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1AF4"/>
    <w:rsid w:val="00A321EE"/>
    <w:rsid w:val="00A324A3"/>
    <w:rsid w:val="00A325C2"/>
    <w:rsid w:val="00A32C37"/>
    <w:rsid w:val="00A342B9"/>
    <w:rsid w:val="00A344CE"/>
    <w:rsid w:val="00A34979"/>
    <w:rsid w:val="00A34AB8"/>
    <w:rsid w:val="00A35D74"/>
    <w:rsid w:val="00A3648A"/>
    <w:rsid w:val="00A3673E"/>
    <w:rsid w:val="00A36E74"/>
    <w:rsid w:val="00A37D12"/>
    <w:rsid w:val="00A40A27"/>
    <w:rsid w:val="00A4151C"/>
    <w:rsid w:val="00A416B0"/>
    <w:rsid w:val="00A41B7F"/>
    <w:rsid w:val="00A41C88"/>
    <w:rsid w:val="00A41F89"/>
    <w:rsid w:val="00A42777"/>
    <w:rsid w:val="00A42FF6"/>
    <w:rsid w:val="00A4339C"/>
    <w:rsid w:val="00A436C2"/>
    <w:rsid w:val="00A43E87"/>
    <w:rsid w:val="00A449D2"/>
    <w:rsid w:val="00A44C63"/>
    <w:rsid w:val="00A44D53"/>
    <w:rsid w:val="00A44E28"/>
    <w:rsid w:val="00A4528E"/>
    <w:rsid w:val="00A4570E"/>
    <w:rsid w:val="00A462C1"/>
    <w:rsid w:val="00A46480"/>
    <w:rsid w:val="00A46B10"/>
    <w:rsid w:val="00A46FAD"/>
    <w:rsid w:val="00A4722A"/>
    <w:rsid w:val="00A47882"/>
    <w:rsid w:val="00A47A86"/>
    <w:rsid w:val="00A5044D"/>
    <w:rsid w:val="00A50B00"/>
    <w:rsid w:val="00A50E51"/>
    <w:rsid w:val="00A514EB"/>
    <w:rsid w:val="00A518FF"/>
    <w:rsid w:val="00A51C1C"/>
    <w:rsid w:val="00A521E0"/>
    <w:rsid w:val="00A52BE9"/>
    <w:rsid w:val="00A54412"/>
    <w:rsid w:val="00A54CD7"/>
    <w:rsid w:val="00A54D16"/>
    <w:rsid w:val="00A55877"/>
    <w:rsid w:val="00A55B51"/>
    <w:rsid w:val="00A55FDA"/>
    <w:rsid w:val="00A5637C"/>
    <w:rsid w:val="00A5637F"/>
    <w:rsid w:val="00A564A4"/>
    <w:rsid w:val="00A565A9"/>
    <w:rsid w:val="00A56BEC"/>
    <w:rsid w:val="00A56C2C"/>
    <w:rsid w:val="00A6099F"/>
    <w:rsid w:val="00A60ED7"/>
    <w:rsid w:val="00A61043"/>
    <w:rsid w:val="00A61828"/>
    <w:rsid w:val="00A6190D"/>
    <w:rsid w:val="00A61E26"/>
    <w:rsid w:val="00A61E4A"/>
    <w:rsid w:val="00A62042"/>
    <w:rsid w:val="00A62B97"/>
    <w:rsid w:val="00A62FDF"/>
    <w:rsid w:val="00A630C0"/>
    <w:rsid w:val="00A63872"/>
    <w:rsid w:val="00A63A37"/>
    <w:rsid w:val="00A648F2"/>
    <w:rsid w:val="00A652A8"/>
    <w:rsid w:val="00A65970"/>
    <w:rsid w:val="00A65C98"/>
    <w:rsid w:val="00A65EB9"/>
    <w:rsid w:val="00A6630B"/>
    <w:rsid w:val="00A67776"/>
    <w:rsid w:val="00A677D6"/>
    <w:rsid w:val="00A67A2E"/>
    <w:rsid w:val="00A67A8E"/>
    <w:rsid w:val="00A70A35"/>
    <w:rsid w:val="00A71292"/>
    <w:rsid w:val="00A7141F"/>
    <w:rsid w:val="00A71566"/>
    <w:rsid w:val="00A71E99"/>
    <w:rsid w:val="00A726C1"/>
    <w:rsid w:val="00A7337F"/>
    <w:rsid w:val="00A73802"/>
    <w:rsid w:val="00A739D9"/>
    <w:rsid w:val="00A73D92"/>
    <w:rsid w:val="00A73FEE"/>
    <w:rsid w:val="00A74086"/>
    <w:rsid w:val="00A74E04"/>
    <w:rsid w:val="00A74F6C"/>
    <w:rsid w:val="00A750D3"/>
    <w:rsid w:val="00A75212"/>
    <w:rsid w:val="00A760AD"/>
    <w:rsid w:val="00A7634B"/>
    <w:rsid w:val="00A7647C"/>
    <w:rsid w:val="00A76710"/>
    <w:rsid w:val="00A76A52"/>
    <w:rsid w:val="00A76B1A"/>
    <w:rsid w:val="00A76BA5"/>
    <w:rsid w:val="00A770FB"/>
    <w:rsid w:val="00A7735F"/>
    <w:rsid w:val="00A7739D"/>
    <w:rsid w:val="00A7750D"/>
    <w:rsid w:val="00A779C1"/>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23D"/>
    <w:rsid w:val="00A8534D"/>
    <w:rsid w:val="00A85439"/>
    <w:rsid w:val="00A86B47"/>
    <w:rsid w:val="00A86FD0"/>
    <w:rsid w:val="00A87278"/>
    <w:rsid w:val="00A87AE9"/>
    <w:rsid w:val="00A87DE3"/>
    <w:rsid w:val="00A905F1"/>
    <w:rsid w:val="00A90730"/>
    <w:rsid w:val="00A90DF8"/>
    <w:rsid w:val="00A90E27"/>
    <w:rsid w:val="00A91218"/>
    <w:rsid w:val="00A913B4"/>
    <w:rsid w:val="00A9152A"/>
    <w:rsid w:val="00A9157D"/>
    <w:rsid w:val="00A92BA5"/>
    <w:rsid w:val="00A934FE"/>
    <w:rsid w:val="00A93561"/>
    <w:rsid w:val="00A94B41"/>
    <w:rsid w:val="00A953DC"/>
    <w:rsid w:val="00A95499"/>
    <w:rsid w:val="00A95933"/>
    <w:rsid w:val="00A959DF"/>
    <w:rsid w:val="00A95E82"/>
    <w:rsid w:val="00A961C9"/>
    <w:rsid w:val="00A9627D"/>
    <w:rsid w:val="00A969B3"/>
    <w:rsid w:val="00A96D7E"/>
    <w:rsid w:val="00A97B8C"/>
    <w:rsid w:val="00A97DE8"/>
    <w:rsid w:val="00A97EB5"/>
    <w:rsid w:val="00AA02D5"/>
    <w:rsid w:val="00AA14BB"/>
    <w:rsid w:val="00AA158B"/>
    <w:rsid w:val="00AA1A9E"/>
    <w:rsid w:val="00AA1AF9"/>
    <w:rsid w:val="00AA1D12"/>
    <w:rsid w:val="00AA1EBE"/>
    <w:rsid w:val="00AA2559"/>
    <w:rsid w:val="00AA26C9"/>
    <w:rsid w:val="00AA2CD8"/>
    <w:rsid w:val="00AA30A2"/>
    <w:rsid w:val="00AA35D2"/>
    <w:rsid w:val="00AA398E"/>
    <w:rsid w:val="00AA41DD"/>
    <w:rsid w:val="00AA41DF"/>
    <w:rsid w:val="00AA4C15"/>
    <w:rsid w:val="00AA4E1E"/>
    <w:rsid w:val="00AA524E"/>
    <w:rsid w:val="00AA630A"/>
    <w:rsid w:val="00AA67F0"/>
    <w:rsid w:val="00AA69C7"/>
    <w:rsid w:val="00AA69DA"/>
    <w:rsid w:val="00AA69EF"/>
    <w:rsid w:val="00AA6F9A"/>
    <w:rsid w:val="00AA7159"/>
    <w:rsid w:val="00AA78A3"/>
    <w:rsid w:val="00AB0142"/>
    <w:rsid w:val="00AB02C8"/>
    <w:rsid w:val="00AB0626"/>
    <w:rsid w:val="00AB102D"/>
    <w:rsid w:val="00AB1A33"/>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8B1"/>
    <w:rsid w:val="00AB7DD1"/>
    <w:rsid w:val="00AC0153"/>
    <w:rsid w:val="00AC0167"/>
    <w:rsid w:val="00AC09E5"/>
    <w:rsid w:val="00AC153D"/>
    <w:rsid w:val="00AC2671"/>
    <w:rsid w:val="00AC2D25"/>
    <w:rsid w:val="00AC2E78"/>
    <w:rsid w:val="00AC33F9"/>
    <w:rsid w:val="00AC3431"/>
    <w:rsid w:val="00AC3727"/>
    <w:rsid w:val="00AC3E8D"/>
    <w:rsid w:val="00AC4379"/>
    <w:rsid w:val="00AC48C4"/>
    <w:rsid w:val="00AC4D53"/>
    <w:rsid w:val="00AC4E7D"/>
    <w:rsid w:val="00AC55BD"/>
    <w:rsid w:val="00AC55D6"/>
    <w:rsid w:val="00AC5A41"/>
    <w:rsid w:val="00AC6071"/>
    <w:rsid w:val="00AC63F4"/>
    <w:rsid w:val="00AC65D0"/>
    <w:rsid w:val="00AC7483"/>
    <w:rsid w:val="00AC7BC4"/>
    <w:rsid w:val="00AD163D"/>
    <w:rsid w:val="00AD1744"/>
    <w:rsid w:val="00AD1B03"/>
    <w:rsid w:val="00AD1DFE"/>
    <w:rsid w:val="00AD1E2B"/>
    <w:rsid w:val="00AD1F3F"/>
    <w:rsid w:val="00AD234E"/>
    <w:rsid w:val="00AD2AAE"/>
    <w:rsid w:val="00AD2D96"/>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2083"/>
    <w:rsid w:val="00AE2205"/>
    <w:rsid w:val="00AE2F3D"/>
    <w:rsid w:val="00AE37A4"/>
    <w:rsid w:val="00AE4426"/>
    <w:rsid w:val="00AE4557"/>
    <w:rsid w:val="00AE4870"/>
    <w:rsid w:val="00AE48F7"/>
    <w:rsid w:val="00AE4A1F"/>
    <w:rsid w:val="00AE5BE1"/>
    <w:rsid w:val="00AE5E95"/>
    <w:rsid w:val="00AE606D"/>
    <w:rsid w:val="00AE6433"/>
    <w:rsid w:val="00AE6584"/>
    <w:rsid w:val="00AE69BD"/>
    <w:rsid w:val="00AE6D12"/>
    <w:rsid w:val="00AE7FA8"/>
    <w:rsid w:val="00AF0A8F"/>
    <w:rsid w:val="00AF1CCB"/>
    <w:rsid w:val="00AF1EFC"/>
    <w:rsid w:val="00AF2480"/>
    <w:rsid w:val="00AF2CA9"/>
    <w:rsid w:val="00AF2DE9"/>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01"/>
    <w:rsid w:val="00B06241"/>
    <w:rsid w:val="00B06269"/>
    <w:rsid w:val="00B065F6"/>
    <w:rsid w:val="00B068DB"/>
    <w:rsid w:val="00B06B07"/>
    <w:rsid w:val="00B07198"/>
    <w:rsid w:val="00B07226"/>
    <w:rsid w:val="00B07988"/>
    <w:rsid w:val="00B07C62"/>
    <w:rsid w:val="00B11AC8"/>
    <w:rsid w:val="00B13605"/>
    <w:rsid w:val="00B13818"/>
    <w:rsid w:val="00B13FAF"/>
    <w:rsid w:val="00B143B1"/>
    <w:rsid w:val="00B14A78"/>
    <w:rsid w:val="00B14BC3"/>
    <w:rsid w:val="00B14CFD"/>
    <w:rsid w:val="00B14E6C"/>
    <w:rsid w:val="00B151C6"/>
    <w:rsid w:val="00B15B3D"/>
    <w:rsid w:val="00B15CC4"/>
    <w:rsid w:val="00B16419"/>
    <w:rsid w:val="00B17793"/>
    <w:rsid w:val="00B17D79"/>
    <w:rsid w:val="00B20057"/>
    <w:rsid w:val="00B20086"/>
    <w:rsid w:val="00B208A5"/>
    <w:rsid w:val="00B209B5"/>
    <w:rsid w:val="00B20E2B"/>
    <w:rsid w:val="00B21CA7"/>
    <w:rsid w:val="00B21E27"/>
    <w:rsid w:val="00B22651"/>
    <w:rsid w:val="00B22CE2"/>
    <w:rsid w:val="00B23213"/>
    <w:rsid w:val="00B23216"/>
    <w:rsid w:val="00B2347D"/>
    <w:rsid w:val="00B23960"/>
    <w:rsid w:val="00B24165"/>
    <w:rsid w:val="00B24C37"/>
    <w:rsid w:val="00B24F49"/>
    <w:rsid w:val="00B255A7"/>
    <w:rsid w:val="00B25A70"/>
    <w:rsid w:val="00B25F9A"/>
    <w:rsid w:val="00B263DD"/>
    <w:rsid w:val="00B264B5"/>
    <w:rsid w:val="00B27080"/>
    <w:rsid w:val="00B274E5"/>
    <w:rsid w:val="00B2755B"/>
    <w:rsid w:val="00B27F12"/>
    <w:rsid w:val="00B31F85"/>
    <w:rsid w:val="00B32D9A"/>
    <w:rsid w:val="00B3396B"/>
    <w:rsid w:val="00B33C09"/>
    <w:rsid w:val="00B34225"/>
    <w:rsid w:val="00B34672"/>
    <w:rsid w:val="00B34CA0"/>
    <w:rsid w:val="00B35846"/>
    <w:rsid w:val="00B35AC4"/>
    <w:rsid w:val="00B35CD6"/>
    <w:rsid w:val="00B35E23"/>
    <w:rsid w:val="00B35ED5"/>
    <w:rsid w:val="00B3606A"/>
    <w:rsid w:val="00B364F3"/>
    <w:rsid w:val="00B36993"/>
    <w:rsid w:val="00B373E7"/>
    <w:rsid w:val="00B40028"/>
    <w:rsid w:val="00B40041"/>
    <w:rsid w:val="00B40086"/>
    <w:rsid w:val="00B40294"/>
    <w:rsid w:val="00B40D73"/>
    <w:rsid w:val="00B40EC6"/>
    <w:rsid w:val="00B411BF"/>
    <w:rsid w:val="00B41363"/>
    <w:rsid w:val="00B4160A"/>
    <w:rsid w:val="00B41969"/>
    <w:rsid w:val="00B41FC8"/>
    <w:rsid w:val="00B42233"/>
    <w:rsid w:val="00B423B1"/>
    <w:rsid w:val="00B426FE"/>
    <w:rsid w:val="00B4299D"/>
    <w:rsid w:val="00B42A62"/>
    <w:rsid w:val="00B4304F"/>
    <w:rsid w:val="00B430D3"/>
    <w:rsid w:val="00B43215"/>
    <w:rsid w:val="00B43376"/>
    <w:rsid w:val="00B433B2"/>
    <w:rsid w:val="00B43689"/>
    <w:rsid w:val="00B437BD"/>
    <w:rsid w:val="00B439FA"/>
    <w:rsid w:val="00B43D25"/>
    <w:rsid w:val="00B4485B"/>
    <w:rsid w:val="00B448C2"/>
    <w:rsid w:val="00B462E5"/>
    <w:rsid w:val="00B46C29"/>
    <w:rsid w:val="00B46DF3"/>
    <w:rsid w:val="00B4783F"/>
    <w:rsid w:val="00B47CEF"/>
    <w:rsid w:val="00B47FA9"/>
    <w:rsid w:val="00B50D90"/>
    <w:rsid w:val="00B51C55"/>
    <w:rsid w:val="00B51CF7"/>
    <w:rsid w:val="00B52470"/>
    <w:rsid w:val="00B5270F"/>
    <w:rsid w:val="00B52A20"/>
    <w:rsid w:val="00B52D01"/>
    <w:rsid w:val="00B53083"/>
    <w:rsid w:val="00B5377B"/>
    <w:rsid w:val="00B54CD5"/>
    <w:rsid w:val="00B553CF"/>
    <w:rsid w:val="00B558AB"/>
    <w:rsid w:val="00B55957"/>
    <w:rsid w:val="00B55C82"/>
    <w:rsid w:val="00B560F8"/>
    <w:rsid w:val="00B5651D"/>
    <w:rsid w:val="00B566E0"/>
    <w:rsid w:val="00B5685D"/>
    <w:rsid w:val="00B57861"/>
    <w:rsid w:val="00B60B66"/>
    <w:rsid w:val="00B60E6E"/>
    <w:rsid w:val="00B60F0E"/>
    <w:rsid w:val="00B6206A"/>
    <w:rsid w:val="00B62823"/>
    <w:rsid w:val="00B63A2F"/>
    <w:rsid w:val="00B63CF7"/>
    <w:rsid w:val="00B64484"/>
    <w:rsid w:val="00B6452F"/>
    <w:rsid w:val="00B65206"/>
    <w:rsid w:val="00B655D0"/>
    <w:rsid w:val="00B65956"/>
    <w:rsid w:val="00B65963"/>
    <w:rsid w:val="00B65E54"/>
    <w:rsid w:val="00B65F65"/>
    <w:rsid w:val="00B660A0"/>
    <w:rsid w:val="00B66546"/>
    <w:rsid w:val="00B671E3"/>
    <w:rsid w:val="00B672FE"/>
    <w:rsid w:val="00B67D22"/>
    <w:rsid w:val="00B70068"/>
    <w:rsid w:val="00B701B4"/>
    <w:rsid w:val="00B70835"/>
    <w:rsid w:val="00B70EDB"/>
    <w:rsid w:val="00B716CD"/>
    <w:rsid w:val="00B71A5D"/>
    <w:rsid w:val="00B72C90"/>
    <w:rsid w:val="00B737C7"/>
    <w:rsid w:val="00B73D69"/>
    <w:rsid w:val="00B741EE"/>
    <w:rsid w:val="00B74876"/>
    <w:rsid w:val="00B74A0C"/>
    <w:rsid w:val="00B74A0D"/>
    <w:rsid w:val="00B75667"/>
    <w:rsid w:val="00B75780"/>
    <w:rsid w:val="00B75AD6"/>
    <w:rsid w:val="00B766A9"/>
    <w:rsid w:val="00B767CA"/>
    <w:rsid w:val="00B77360"/>
    <w:rsid w:val="00B77381"/>
    <w:rsid w:val="00B7775F"/>
    <w:rsid w:val="00B77D8A"/>
    <w:rsid w:val="00B80297"/>
    <w:rsid w:val="00B8030B"/>
    <w:rsid w:val="00B804FB"/>
    <w:rsid w:val="00B80D16"/>
    <w:rsid w:val="00B81684"/>
    <w:rsid w:val="00B817F4"/>
    <w:rsid w:val="00B81D51"/>
    <w:rsid w:val="00B821AB"/>
    <w:rsid w:val="00B82BBC"/>
    <w:rsid w:val="00B82FB2"/>
    <w:rsid w:val="00B830B9"/>
    <w:rsid w:val="00B830F7"/>
    <w:rsid w:val="00B8358C"/>
    <w:rsid w:val="00B83828"/>
    <w:rsid w:val="00B83DF6"/>
    <w:rsid w:val="00B83FEF"/>
    <w:rsid w:val="00B84336"/>
    <w:rsid w:val="00B8620A"/>
    <w:rsid w:val="00B86785"/>
    <w:rsid w:val="00B86FC3"/>
    <w:rsid w:val="00B870A4"/>
    <w:rsid w:val="00B87A22"/>
    <w:rsid w:val="00B91131"/>
    <w:rsid w:val="00B92544"/>
    <w:rsid w:val="00B927C7"/>
    <w:rsid w:val="00B93412"/>
    <w:rsid w:val="00B93813"/>
    <w:rsid w:val="00B93C36"/>
    <w:rsid w:val="00B93DEE"/>
    <w:rsid w:val="00B94054"/>
    <w:rsid w:val="00B94157"/>
    <w:rsid w:val="00B94215"/>
    <w:rsid w:val="00B9422E"/>
    <w:rsid w:val="00B94253"/>
    <w:rsid w:val="00B942C2"/>
    <w:rsid w:val="00B94AC1"/>
    <w:rsid w:val="00B950E8"/>
    <w:rsid w:val="00B9513F"/>
    <w:rsid w:val="00B954FC"/>
    <w:rsid w:val="00B959B1"/>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8E0"/>
    <w:rsid w:val="00BA4E7C"/>
    <w:rsid w:val="00BA5EFB"/>
    <w:rsid w:val="00BA617B"/>
    <w:rsid w:val="00BA659A"/>
    <w:rsid w:val="00BA65D8"/>
    <w:rsid w:val="00BA68C1"/>
    <w:rsid w:val="00BA6CB2"/>
    <w:rsid w:val="00BA7128"/>
    <w:rsid w:val="00BA72DE"/>
    <w:rsid w:val="00BA7E85"/>
    <w:rsid w:val="00BA7EB0"/>
    <w:rsid w:val="00BB022B"/>
    <w:rsid w:val="00BB0528"/>
    <w:rsid w:val="00BB0F01"/>
    <w:rsid w:val="00BB1D67"/>
    <w:rsid w:val="00BB214E"/>
    <w:rsid w:val="00BB23BD"/>
    <w:rsid w:val="00BB39CD"/>
    <w:rsid w:val="00BB3E8E"/>
    <w:rsid w:val="00BB3F4C"/>
    <w:rsid w:val="00BB473E"/>
    <w:rsid w:val="00BB5260"/>
    <w:rsid w:val="00BB5B68"/>
    <w:rsid w:val="00BB5C69"/>
    <w:rsid w:val="00BB7085"/>
    <w:rsid w:val="00BB724B"/>
    <w:rsid w:val="00BB72E6"/>
    <w:rsid w:val="00BB7BA0"/>
    <w:rsid w:val="00BC075A"/>
    <w:rsid w:val="00BC0789"/>
    <w:rsid w:val="00BC0884"/>
    <w:rsid w:val="00BC0F2D"/>
    <w:rsid w:val="00BC143A"/>
    <w:rsid w:val="00BC16BF"/>
    <w:rsid w:val="00BC1E15"/>
    <w:rsid w:val="00BC201A"/>
    <w:rsid w:val="00BC25FA"/>
    <w:rsid w:val="00BC26AB"/>
    <w:rsid w:val="00BC2840"/>
    <w:rsid w:val="00BC38B8"/>
    <w:rsid w:val="00BC3954"/>
    <w:rsid w:val="00BC3A85"/>
    <w:rsid w:val="00BC3D62"/>
    <w:rsid w:val="00BC46D9"/>
    <w:rsid w:val="00BC4AE3"/>
    <w:rsid w:val="00BC62E1"/>
    <w:rsid w:val="00BC6D73"/>
    <w:rsid w:val="00BC73E8"/>
    <w:rsid w:val="00BC7ADB"/>
    <w:rsid w:val="00BC7DB0"/>
    <w:rsid w:val="00BD082C"/>
    <w:rsid w:val="00BD0942"/>
    <w:rsid w:val="00BD0FC4"/>
    <w:rsid w:val="00BD1151"/>
    <w:rsid w:val="00BD13D0"/>
    <w:rsid w:val="00BD140B"/>
    <w:rsid w:val="00BD1CC1"/>
    <w:rsid w:val="00BD1E00"/>
    <w:rsid w:val="00BD2594"/>
    <w:rsid w:val="00BD2A08"/>
    <w:rsid w:val="00BD2D65"/>
    <w:rsid w:val="00BD386B"/>
    <w:rsid w:val="00BD3C52"/>
    <w:rsid w:val="00BD3C69"/>
    <w:rsid w:val="00BD3D7A"/>
    <w:rsid w:val="00BD489F"/>
    <w:rsid w:val="00BD499D"/>
    <w:rsid w:val="00BD4F42"/>
    <w:rsid w:val="00BD529D"/>
    <w:rsid w:val="00BD52CD"/>
    <w:rsid w:val="00BD567C"/>
    <w:rsid w:val="00BD5A65"/>
    <w:rsid w:val="00BD6452"/>
    <w:rsid w:val="00BD689C"/>
    <w:rsid w:val="00BD6E52"/>
    <w:rsid w:val="00BD7B00"/>
    <w:rsid w:val="00BD7F9E"/>
    <w:rsid w:val="00BE0808"/>
    <w:rsid w:val="00BE0CBA"/>
    <w:rsid w:val="00BE0D74"/>
    <w:rsid w:val="00BE1378"/>
    <w:rsid w:val="00BE1A06"/>
    <w:rsid w:val="00BE20F7"/>
    <w:rsid w:val="00BE2BB7"/>
    <w:rsid w:val="00BE35A6"/>
    <w:rsid w:val="00BE4C9B"/>
    <w:rsid w:val="00BE5246"/>
    <w:rsid w:val="00BE65B3"/>
    <w:rsid w:val="00BE69FE"/>
    <w:rsid w:val="00BE742D"/>
    <w:rsid w:val="00BF0002"/>
    <w:rsid w:val="00BF099A"/>
    <w:rsid w:val="00BF10D2"/>
    <w:rsid w:val="00BF120B"/>
    <w:rsid w:val="00BF13E6"/>
    <w:rsid w:val="00BF19D1"/>
    <w:rsid w:val="00BF22EE"/>
    <w:rsid w:val="00BF2AEE"/>
    <w:rsid w:val="00BF2AF0"/>
    <w:rsid w:val="00BF31CB"/>
    <w:rsid w:val="00BF48B5"/>
    <w:rsid w:val="00BF4B69"/>
    <w:rsid w:val="00BF4DE6"/>
    <w:rsid w:val="00BF50C7"/>
    <w:rsid w:val="00BF51F0"/>
    <w:rsid w:val="00BF5659"/>
    <w:rsid w:val="00BF60E3"/>
    <w:rsid w:val="00BF67D2"/>
    <w:rsid w:val="00BF6EFC"/>
    <w:rsid w:val="00BF70A1"/>
    <w:rsid w:val="00BF7D43"/>
    <w:rsid w:val="00C00B95"/>
    <w:rsid w:val="00C00D60"/>
    <w:rsid w:val="00C011B5"/>
    <w:rsid w:val="00C01877"/>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B4"/>
    <w:rsid w:val="00C219B3"/>
    <w:rsid w:val="00C22001"/>
    <w:rsid w:val="00C229FC"/>
    <w:rsid w:val="00C232DD"/>
    <w:rsid w:val="00C23AE1"/>
    <w:rsid w:val="00C23DD4"/>
    <w:rsid w:val="00C2423A"/>
    <w:rsid w:val="00C2451A"/>
    <w:rsid w:val="00C24DDC"/>
    <w:rsid w:val="00C24EE5"/>
    <w:rsid w:val="00C25BD8"/>
    <w:rsid w:val="00C273AF"/>
    <w:rsid w:val="00C27E62"/>
    <w:rsid w:val="00C27EF1"/>
    <w:rsid w:val="00C300D9"/>
    <w:rsid w:val="00C301B2"/>
    <w:rsid w:val="00C309DE"/>
    <w:rsid w:val="00C30D3F"/>
    <w:rsid w:val="00C30DAA"/>
    <w:rsid w:val="00C30ED2"/>
    <w:rsid w:val="00C30F1F"/>
    <w:rsid w:val="00C31089"/>
    <w:rsid w:val="00C319A2"/>
    <w:rsid w:val="00C31D0C"/>
    <w:rsid w:val="00C3208A"/>
    <w:rsid w:val="00C33B98"/>
    <w:rsid w:val="00C33F19"/>
    <w:rsid w:val="00C340CA"/>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ADD"/>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C6"/>
    <w:rsid w:val="00C60EC1"/>
    <w:rsid w:val="00C60F9C"/>
    <w:rsid w:val="00C61295"/>
    <w:rsid w:val="00C620E3"/>
    <w:rsid w:val="00C62637"/>
    <w:rsid w:val="00C62997"/>
    <w:rsid w:val="00C629EC"/>
    <w:rsid w:val="00C62B6B"/>
    <w:rsid w:val="00C63037"/>
    <w:rsid w:val="00C633AB"/>
    <w:rsid w:val="00C639D9"/>
    <w:rsid w:val="00C63D16"/>
    <w:rsid w:val="00C644D7"/>
    <w:rsid w:val="00C64849"/>
    <w:rsid w:val="00C6498D"/>
    <w:rsid w:val="00C64CE0"/>
    <w:rsid w:val="00C64E1A"/>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989"/>
    <w:rsid w:val="00C77BC7"/>
    <w:rsid w:val="00C80BE6"/>
    <w:rsid w:val="00C811D4"/>
    <w:rsid w:val="00C8128C"/>
    <w:rsid w:val="00C8198E"/>
    <w:rsid w:val="00C81A6E"/>
    <w:rsid w:val="00C81F8E"/>
    <w:rsid w:val="00C82695"/>
    <w:rsid w:val="00C83234"/>
    <w:rsid w:val="00C836E5"/>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E7"/>
    <w:rsid w:val="00CA065B"/>
    <w:rsid w:val="00CA077D"/>
    <w:rsid w:val="00CA09AA"/>
    <w:rsid w:val="00CA0BA6"/>
    <w:rsid w:val="00CA0E07"/>
    <w:rsid w:val="00CA1593"/>
    <w:rsid w:val="00CA17AB"/>
    <w:rsid w:val="00CA1DDE"/>
    <w:rsid w:val="00CA237B"/>
    <w:rsid w:val="00CA2919"/>
    <w:rsid w:val="00CA2B3F"/>
    <w:rsid w:val="00CA2C56"/>
    <w:rsid w:val="00CA3315"/>
    <w:rsid w:val="00CA5DA1"/>
    <w:rsid w:val="00CA60CC"/>
    <w:rsid w:val="00CA7692"/>
    <w:rsid w:val="00CB000A"/>
    <w:rsid w:val="00CB047F"/>
    <w:rsid w:val="00CB107C"/>
    <w:rsid w:val="00CB10AB"/>
    <w:rsid w:val="00CB11BD"/>
    <w:rsid w:val="00CB123B"/>
    <w:rsid w:val="00CB1DCA"/>
    <w:rsid w:val="00CB1EB9"/>
    <w:rsid w:val="00CB2259"/>
    <w:rsid w:val="00CB2F2F"/>
    <w:rsid w:val="00CB3010"/>
    <w:rsid w:val="00CB37DF"/>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E3E"/>
    <w:rsid w:val="00CC1E40"/>
    <w:rsid w:val="00CC27F5"/>
    <w:rsid w:val="00CC2965"/>
    <w:rsid w:val="00CC2966"/>
    <w:rsid w:val="00CC299C"/>
    <w:rsid w:val="00CC32C2"/>
    <w:rsid w:val="00CC3929"/>
    <w:rsid w:val="00CC4072"/>
    <w:rsid w:val="00CC5048"/>
    <w:rsid w:val="00CC5189"/>
    <w:rsid w:val="00CC5D54"/>
    <w:rsid w:val="00CC606C"/>
    <w:rsid w:val="00CC6B47"/>
    <w:rsid w:val="00CC73E8"/>
    <w:rsid w:val="00CC750F"/>
    <w:rsid w:val="00CC778B"/>
    <w:rsid w:val="00CD084C"/>
    <w:rsid w:val="00CD0974"/>
    <w:rsid w:val="00CD11D4"/>
    <w:rsid w:val="00CD1374"/>
    <w:rsid w:val="00CD1DD3"/>
    <w:rsid w:val="00CD227C"/>
    <w:rsid w:val="00CD264D"/>
    <w:rsid w:val="00CD28B2"/>
    <w:rsid w:val="00CD2B65"/>
    <w:rsid w:val="00CD2E92"/>
    <w:rsid w:val="00CD305F"/>
    <w:rsid w:val="00CD309B"/>
    <w:rsid w:val="00CD3122"/>
    <w:rsid w:val="00CD3F09"/>
    <w:rsid w:val="00CD4848"/>
    <w:rsid w:val="00CD492B"/>
    <w:rsid w:val="00CD4A08"/>
    <w:rsid w:val="00CD4D90"/>
    <w:rsid w:val="00CD5804"/>
    <w:rsid w:val="00CD5B8F"/>
    <w:rsid w:val="00CD5BBE"/>
    <w:rsid w:val="00CD5C78"/>
    <w:rsid w:val="00CD5D0C"/>
    <w:rsid w:val="00CD5DEF"/>
    <w:rsid w:val="00CD68E0"/>
    <w:rsid w:val="00CD6C6A"/>
    <w:rsid w:val="00CD6CDA"/>
    <w:rsid w:val="00CD6F17"/>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CC8"/>
    <w:rsid w:val="00CE3E19"/>
    <w:rsid w:val="00CE421E"/>
    <w:rsid w:val="00CE4E92"/>
    <w:rsid w:val="00CE5DB0"/>
    <w:rsid w:val="00CE6731"/>
    <w:rsid w:val="00CE6AD5"/>
    <w:rsid w:val="00CE71A2"/>
    <w:rsid w:val="00CE74B6"/>
    <w:rsid w:val="00CE75DE"/>
    <w:rsid w:val="00CE76BD"/>
    <w:rsid w:val="00CF02AC"/>
    <w:rsid w:val="00CF06DC"/>
    <w:rsid w:val="00CF06E6"/>
    <w:rsid w:val="00CF0CD7"/>
    <w:rsid w:val="00CF1C00"/>
    <w:rsid w:val="00CF1EF9"/>
    <w:rsid w:val="00CF2304"/>
    <w:rsid w:val="00CF2639"/>
    <w:rsid w:val="00CF2ED9"/>
    <w:rsid w:val="00CF3429"/>
    <w:rsid w:val="00CF399F"/>
    <w:rsid w:val="00CF3F01"/>
    <w:rsid w:val="00CF441E"/>
    <w:rsid w:val="00CF4444"/>
    <w:rsid w:val="00CF4F23"/>
    <w:rsid w:val="00CF559F"/>
    <w:rsid w:val="00CF5C67"/>
    <w:rsid w:val="00CF6419"/>
    <w:rsid w:val="00CF6AF3"/>
    <w:rsid w:val="00CF7A9D"/>
    <w:rsid w:val="00CF7AC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314"/>
    <w:rsid w:val="00D04762"/>
    <w:rsid w:val="00D04FC8"/>
    <w:rsid w:val="00D055F2"/>
    <w:rsid w:val="00D05FD4"/>
    <w:rsid w:val="00D06088"/>
    <w:rsid w:val="00D065A5"/>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17BD8"/>
    <w:rsid w:val="00D20E2C"/>
    <w:rsid w:val="00D20EB0"/>
    <w:rsid w:val="00D217CE"/>
    <w:rsid w:val="00D223C0"/>
    <w:rsid w:val="00D22EE4"/>
    <w:rsid w:val="00D231AF"/>
    <w:rsid w:val="00D23556"/>
    <w:rsid w:val="00D23C8F"/>
    <w:rsid w:val="00D24DBB"/>
    <w:rsid w:val="00D25467"/>
    <w:rsid w:val="00D25B79"/>
    <w:rsid w:val="00D25C69"/>
    <w:rsid w:val="00D26187"/>
    <w:rsid w:val="00D268B8"/>
    <w:rsid w:val="00D26EEE"/>
    <w:rsid w:val="00D27327"/>
    <w:rsid w:val="00D27F42"/>
    <w:rsid w:val="00D3021F"/>
    <w:rsid w:val="00D30320"/>
    <w:rsid w:val="00D31270"/>
    <w:rsid w:val="00D31502"/>
    <w:rsid w:val="00D33313"/>
    <w:rsid w:val="00D33410"/>
    <w:rsid w:val="00D33783"/>
    <w:rsid w:val="00D3392E"/>
    <w:rsid w:val="00D33EF4"/>
    <w:rsid w:val="00D344B5"/>
    <w:rsid w:val="00D344C9"/>
    <w:rsid w:val="00D34F9F"/>
    <w:rsid w:val="00D3610A"/>
    <w:rsid w:val="00D364A5"/>
    <w:rsid w:val="00D36780"/>
    <w:rsid w:val="00D367E7"/>
    <w:rsid w:val="00D370BC"/>
    <w:rsid w:val="00D37569"/>
    <w:rsid w:val="00D40494"/>
    <w:rsid w:val="00D407A6"/>
    <w:rsid w:val="00D4100B"/>
    <w:rsid w:val="00D41034"/>
    <w:rsid w:val="00D41274"/>
    <w:rsid w:val="00D4151E"/>
    <w:rsid w:val="00D41651"/>
    <w:rsid w:val="00D41E9A"/>
    <w:rsid w:val="00D422E4"/>
    <w:rsid w:val="00D423C9"/>
    <w:rsid w:val="00D429B7"/>
    <w:rsid w:val="00D42C91"/>
    <w:rsid w:val="00D4339D"/>
    <w:rsid w:val="00D43BEA"/>
    <w:rsid w:val="00D44A5C"/>
    <w:rsid w:val="00D44B18"/>
    <w:rsid w:val="00D44B68"/>
    <w:rsid w:val="00D45914"/>
    <w:rsid w:val="00D45E78"/>
    <w:rsid w:val="00D4607D"/>
    <w:rsid w:val="00D462CE"/>
    <w:rsid w:val="00D46F2D"/>
    <w:rsid w:val="00D47514"/>
    <w:rsid w:val="00D475CC"/>
    <w:rsid w:val="00D50835"/>
    <w:rsid w:val="00D5097B"/>
    <w:rsid w:val="00D50F95"/>
    <w:rsid w:val="00D50FEE"/>
    <w:rsid w:val="00D51017"/>
    <w:rsid w:val="00D51335"/>
    <w:rsid w:val="00D5146D"/>
    <w:rsid w:val="00D51565"/>
    <w:rsid w:val="00D5220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20B7"/>
    <w:rsid w:val="00D621D2"/>
    <w:rsid w:val="00D626FA"/>
    <w:rsid w:val="00D6278F"/>
    <w:rsid w:val="00D62949"/>
    <w:rsid w:val="00D6295E"/>
    <w:rsid w:val="00D629D9"/>
    <w:rsid w:val="00D62D71"/>
    <w:rsid w:val="00D63D24"/>
    <w:rsid w:val="00D643CF"/>
    <w:rsid w:val="00D6454E"/>
    <w:rsid w:val="00D65834"/>
    <w:rsid w:val="00D658C6"/>
    <w:rsid w:val="00D66022"/>
    <w:rsid w:val="00D66065"/>
    <w:rsid w:val="00D6670E"/>
    <w:rsid w:val="00D677A7"/>
    <w:rsid w:val="00D678CC"/>
    <w:rsid w:val="00D67947"/>
    <w:rsid w:val="00D67B22"/>
    <w:rsid w:val="00D67DAC"/>
    <w:rsid w:val="00D7010A"/>
    <w:rsid w:val="00D7040B"/>
    <w:rsid w:val="00D70998"/>
    <w:rsid w:val="00D70B79"/>
    <w:rsid w:val="00D70D46"/>
    <w:rsid w:val="00D70E81"/>
    <w:rsid w:val="00D70F5E"/>
    <w:rsid w:val="00D71936"/>
    <w:rsid w:val="00D71A8F"/>
    <w:rsid w:val="00D71F01"/>
    <w:rsid w:val="00D723FC"/>
    <w:rsid w:val="00D72894"/>
    <w:rsid w:val="00D72CC3"/>
    <w:rsid w:val="00D72DDC"/>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729"/>
    <w:rsid w:val="00D81D11"/>
    <w:rsid w:val="00D820F3"/>
    <w:rsid w:val="00D822CA"/>
    <w:rsid w:val="00D824CA"/>
    <w:rsid w:val="00D839F7"/>
    <w:rsid w:val="00D84268"/>
    <w:rsid w:val="00D84515"/>
    <w:rsid w:val="00D84824"/>
    <w:rsid w:val="00D84F73"/>
    <w:rsid w:val="00D851FE"/>
    <w:rsid w:val="00D855BB"/>
    <w:rsid w:val="00D8572C"/>
    <w:rsid w:val="00D85822"/>
    <w:rsid w:val="00D8629C"/>
    <w:rsid w:val="00D86658"/>
    <w:rsid w:val="00D8666C"/>
    <w:rsid w:val="00D8778A"/>
    <w:rsid w:val="00D87A59"/>
    <w:rsid w:val="00D90446"/>
    <w:rsid w:val="00D90807"/>
    <w:rsid w:val="00D90A0E"/>
    <w:rsid w:val="00D90CE2"/>
    <w:rsid w:val="00D90D31"/>
    <w:rsid w:val="00D9120D"/>
    <w:rsid w:val="00D912DF"/>
    <w:rsid w:val="00D91D05"/>
    <w:rsid w:val="00D92265"/>
    <w:rsid w:val="00D9230B"/>
    <w:rsid w:val="00D928F6"/>
    <w:rsid w:val="00D92A2C"/>
    <w:rsid w:val="00D92D3D"/>
    <w:rsid w:val="00D92F86"/>
    <w:rsid w:val="00D93307"/>
    <w:rsid w:val="00D933E5"/>
    <w:rsid w:val="00D94372"/>
    <w:rsid w:val="00D9493F"/>
    <w:rsid w:val="00D94FF3"/>
    <w:rsid w:val="00D957C0"/>
    <w:rsid w:val="00D95BFF"/>
    <w:rsid w:val="00D9601F"/>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3400"/>
    <w:rsid w:val="00DA39EB"/>
    <w:rsid w:val="00DA3B6F"/>
    <w:rsid w:val="00DA3F00"/>
    <w:rsid w:val="00DA551E"/>
    <w:rsid w:val="00DA631B"/>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980"/>
    <w:rsid w:val="00DB59A9"/>
    <w:rsid w:val="00DB5EB2"/>
    <w:rsid w:val="00DB5EE5"/>
    <w:rsid w:val="00DB68AB"/>
    <w:rsid w:val="00DB6DF3"/>
    <w:rsid w:val="00DB6EBC"/>
    <w:rsid w:val="00DB7120"/>
    <w:rsid w:val="00DB7507"/>
    <w:rsid w:val="00DB790F"/>
    <w:rsid w:val="00DB7E8C"/>
    <w:rsid w:val="00DC00AD"/>
    <w:rsid w:val="00DC0109"/>
    <w:rsid w:val="00DC0359"/>
    <w:rsid w:val="00DC0B9E"/>
    <w:rsid w:val="00DC0F93"/>
    <w:rsid w:val="00DC124A"/>
    <w:rsid w:val="00DC1763"/>
    <w:rsid w:val="00DC17C6"/>
    <w:rsid w:val="00DC28A6"/>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4664"/>
    <w:rsid w:val="00DE4C03"/>
    <w:rsid w:val="00DE699E"/>
    <w:rsid w:val="00DE6E86"/>
    <w:rsid w:val="00DE7257"/>
    <w:rsid w:val="00DE7C52"/>
    <w:rsid w:val="00DE7EA0"/>
    <w:rsid w:val="00DF0051"/>
    <w:rsid w:val="00DF02EC"/>
    <w:rsid w:val="00DF0E47"/>
    <w:rsid w:val="00DF1011"/>
    <w:rsid w:val="00DF10C7"/>
    <w:rsid w:val="00DF1249"/>
    <w:rsid w:val="00DF27A3"/>
    <w:rsid w:val="00DF2C94"/>
    <w:rsid w:val="00DF32AF"/>
    <w:rsid w:val="00DF3E4D"/>
    <w:rsid w:val="00DF42F3"/>
    <w:rsid w:val="00DF4641"/>
    <w:rsid w:val="00DF46CF"/>
    <w:rsid w:val="00DF4D70"/>
    <w:rsid w:val="00DF4F19"/>
    <w:rsid w:val="00DF5270"/>
    <w:rsid w:val="00DF5441"/>
    <w:rsid w:val="00DF57F3"/>
    <w:rsid w:val="00DF5BD4"/>
    <w:rsid w:val="00DF650C"/>
    <w:rsid w:val="00DF6B69"/>
    <w:rsid w:val="00DF72F2"/>
    <w:rsid w:val="00DF7911"/>
    <w:rsid w:val="00DF7A10"/>
    <w:rsid w:val="00E0009C"/>
    <w:rsid w:val="00E0043D"/>
    <w:rsid w:val="00E00C18"/>
    <w:rsid w:val="00E00C42"/>
    <w:rsid w:val="00E00CB6"/>
    <w:rsid w:val="00E012D8"/>
    <w:rsid w:val="00E01366"/>
    <w:rsid w:val="00E0160D"/>
    <w:rsid w:val="00E0175D"/>
    <w:rsid w:val="00E028E6"/>
    <w:rsid w:val="00E036FB"/>
    <w:rsid w:val="00E046C1"/>
    <w:rsid w:val="00E049FD"/>
    <w:rsid w:val="00E04B67"/>
    <w:rsid w:val="00E04FC6"/>
    <w:rsid w:val="00E050B7"/>
    <w:rsid w:val="00E051C3"/>
    <w:rsid w:val="00E0521A"/>
    <w:rsid w:val="00E05375"/>
    <w:rsid w:val="00E054B7"/>
    <w:rsid w:val="00E05A22"/>
    <w:rsid w:val="00E05AC5"/>
    <w:rsid w:val="00E06AF4"/>
    <w:rsid w:val="00E07074"/>
    <w:rsid w:val="00E07538"/>
    <w:rsid w:val="00E07DFF"/>
    <w:rsid w:val="00E07E45"/>
    <w:rsid w:val="00E10043"/>
    <w:rsid w:val="00E1039A"/>
    <w:rsid w:val="00E10F80"/>
    <w:rsid w:val="00E11329"/>
    <w:rsid w:val="00E119CF"/>
    <w:rsid w:val="00E11B40"/>
    <w:rsid w:val="00E12B11"/>
    <w:rsid w:val="00E13352"/>
    <w:rsid w:val="00E136EA"/>
    <w:rsid w:val="00E139D0"/>
    <w:rsid w:val="00E145E0"/>
    <w:rsid w:val="00E14913"/>
    <w:rsid w:val="00E150B1"/>
    <w:rsid w:val="00E1546F"/>
    <w:rsid w:val="00E15576"/>
    <w:rsid w:val="00E157DA"/>
    <w:rsid w:val="00E15D39"/>
    <w:rsid w:val="00E16219"/>
    <w:rsid w:val="00E168A5"/>
    <w:rsid w:val="00E16C0A"/>
    <w:rsid w:val="00E175FF"/>
    <w:rsid w:val="00E17C50"/>
    <w:rsid w:val="00E17CFB"/>
    <w:rsid w:val="00E20494"/>
    <w:rsid w:val="00E20661"/>
    <w:rsid w:val="00E209E6"/>
    <w:rsid w:val="00E20AD1"/>
    <w:rsid w:val="00E20F01"/>
    <w:rsid w:val="00E21021"/>
    <w:rsid w:val="00E216A5"/>
    <w:rsid w:val="00E218A8"/>
    <w:rsid w:val="00E222AC"/>
    <w:rsid w:val="00E224C9"/>
    <w:rsid w:val="00E228B9"/>
    <w:rsid w:val="00E229F7"/>
    <w:rsid w:val="00E22EE3"/>
    <w:rsid w:val="00E22F2B"/>
    <w:rsid w:val="00E236EC"/>
    <w:rsid w:val="00E242E6"/>
    <w:rsid w:val="00E250DB"/>
    <w:rsid w:val="00E2596F"/>
    <w:rsid w:val="00E263E4"/>
    <w:rsid w:val="00E265B9"/>
    <w:rsid w:val="00E27009"/>
    <w:rsid w:val="00E27612"/>
    <w:rsid w:val="00E27BDF"/>
    <w:rsid w:val="00E302F4"/>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661D"/>
    <w:rsid w:val="00E377BF"/>
    <w:rsid w:val="00E40FAA"/>
    <w:rsid w:val="00E414DA"/>
    <w:rsid w:val="00E418CD"/>
    <w:rsid w:val="00E4193A"/>
    <w:rsid w:val="00E41FD3"/>
    <w:rsid w:val="00E428EB"/>
    <w:rsid w:val="00E42E06"/>
    <w:rsid w:val="00E42FB4"/>
    <w:rsid w:val="00E443B3"/>
    <w:rsid w:val="00E4455B"/>
    <w:rsid w:val="00E4457A"/>
    <w:rsid w:val="00E4512F"/>
    <w:rsid w:val="00E45136"/>
    <w:rsid w:val="00E452D0"/>
    <w:rsid w:val="00E45A9D"/>
    <w:rsid w:val="00E45DC1"/>
    <w:rsid w:val="00E45F39"/>
    <w:rsid w:val="00E460A1"/>
    <w:rsid w:val="00E467AB"/>
    <w:rsid w:val="00E476F3"/>
    <w:rsid w:val="00E47B1A"/>
    <w:rsid w:val="00E47BD9"/>
    <w:rsid w:val="00E47FBB"/>
    <w:rsid w:val="00E508BC"/>
    <w:rsid w:val="00E512AE"/>
    <w:rsid w:val="00E5141B"/>
    <w:rsid w:val="00E515A3"/>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60ADA"/>
    <w:rsid w:val="00E61257"/>
    <w:rsid w:val="00E614AF"/>
    <w:rsid w:val="00E61535"/>
    <w:rsid w:val="00E6165D"/>
    <w:rsid w:val="00E61C29"/>
    <w:rsid w:val="00E61D31"/>
    <w:rsid w:val="00E6212D"/>
    <w:rsid w:val="00E63155"/>
    <w:rsid w:val="00E63F2E"/>
    <w:rsid w:val="00E64112"/>
    <w:rsid w:val="00E64549"/>
    <w:rsid w:val="00E646D4"/>
    <w:rsid w:val="00E65967"/>
    <w:rsid w:val="00E66A24"/>
    <w:rsid w:val="00E66C0E"/>
    <w:rsid w:val="00E66F75"/>
    <w:rsid w:val="00E672E5"/>
    <w:rsid w:val="00E6767F"/>
    <w:rsid w:val="00E67AC1"/>
    <w:rsid w:val="00E67F22"/>
    <w:rsid w:val="00E703BB"/>
    <w:rsid w:val="00E705E5"/>
    <w:rsid w:val="00E70973"/>
    <w:rsid w:val="00E7099C"/>
    <w:rsid w:val="00E70A77"/>
    <w:rsid w:val="00E70B0C"/>
    <w:rsid w:val="00E715C8"/>
    <w:rsid w:val="00E719E8"/>
    <w:rsid w:val="00E71EFF"/>
    <w:rsid w:val="00E72246"/>
    <w:rsid w:val="00E722AC"/>
    <w:rsid w:val="00E723D3"/>
    <w:rsid w:val="00E7288E"/>
    <w:rsid w:val="00E738B9"/>
    <w:rsid w:val="00E738C4"/>
    <w:rsid w:val="00E73BCC"/>
    <w:rsid w:val="00E73E01"/>
    <w:rsid w:val="00E743B4"/>
    <w:rsid w:val="00E745BF"/>
    <w:rsid w:val="00E74697"/>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53F5"/>
    <w:rsid w:val="00E85483"/>
    <w:rsid w:val="00E85D21"/>
    <w:rsid w:val="00E85D85"/>
    <w:rsid w:val="00E86752"/>
    <w:rsid w:val="00E873F1"/>
    <w:rsid w:val="00E8763D"/>
    <w:rsid w:val="00E87AE6"/>
    <w:rsid w:val="00E904A1"/>
    <w:rsid w:val="00E90F40"/>
    <w:rsid w:val="00E91266"/>
    <w:rsid w:val="00E91BF2"/>
    <w:rsid w:val="00E91CED"/>
    <w:rsid w:val="00E92F0A"/>
    <w:rsid w:val="00E93A3B"/>
    <w:rsid w:val="00E93A7A"/>
    <w:rsid w:val="00E93B3D"/>
    <w:rsid w:val="00E93CEC"/>
    <w:rsid w:val="00E94052"/>
    <w:rsid w:val="00E94307"/>
    <w:rsid w:val="00E943A9"/>
    <w:rsid w:val="00E946DC"/>
    <w:rsid w:val="00E94762"/>
    <w:rsid w:val="00E94BE5"/>
    <w:rsid w:val="00E94C76"/>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6CC"/>
    <w:rsid w:val="00EA19E9"/>
    <w:rsid w:val="00EA1D88"/>
    <w:rsid w:val="00EA2730"/>
    <w:rsid w:val="00EA3F55"/>
    <w:rsid w:val="00EA4053"/>
    <w:rsid w:val="00EA42BA"/>
    <w:rsid w:val="00EA4F96"/>
    <w:rsid w:val="00EA589B"/>
    <w:rsid w:val="00EA5DE5"/>
    <w:rsid w:val="00EA6C61"/>
    <w:rsid w:val="00EA6EA5"/>
    <w:rsid w:val="00EA7045"/>
    <w:rsid w:val="00EA7547"/>
    <w:rsid w:val="00EA7744"/>
    <w:rsid w:val="00EA79DF"/>
    <w:rsid w:val="00EB0C96"/>
    <w:rsid w:val="00EB127F"/>
    <w:rsid w:val="00EB12F6"/>
    <w:rsid w:val="00EB16F0"/>
    <w:rsid w:val="00EB2435"/>
    <w:rsid w:val="00EB278F"/>
    <w:rsid w:val="00EB2F36"/>
    <w:rsid w:val="00EB3027"/>
    <w:rsid w:val="00EB3399"/>
    <w:rsid w:val="00EB3495"/>
    <w:rsid w:val="00EB350B"/>
    <w:rsid w:val="00EB3935"/>
    <w:rsid w:val="00EB454D"/>
    <w:rsid w:val="00EB4585"/>
    <w:rsid w:val="00EB4735"/>
    <w:rsid w:val="00EB49C2"/>
    <w:rsid w:val="00EB4FD9"/>
    <w:rsid w:val="00EB52C8"/>
    <w:rsid w:val="00EB534C"/>
    <w:rsid w:val="00EB5E7D"/>
    <w:rsid w:val="00EB5F3A"/>
    <w:rsid w:val="00EB739A"/>
    <w:rsid w:val="00EB74DD"/>
    <w:rsid w:val="00EB7ADB"/>
    <w:rsid w:val="00EB7BCF"/>
    <w:rsid w:val="00EB7E4D"/>
    <w:rsid w:val="00EC0A30"/>
    <w:rsid w:val="00EC0B57"/>
    <w:rsid w:val="00EC12C0"/>
    <w:rsid w:val="00EC16D0"/>
    <w:rsid w:val="00EC1A8F"/>
    <w:rsid w:val="00EC1EA0"/>
    <w:rsid w:val="00EC23F4"/>
    <w:rsid w:val="00EC2B11"/>
    <w:rsid w:val="00EC36C9"/>
    <w:rsid w:val="00EC36DD"/>
    <w:rsid w:val="00EC38C7"/>
    <w:rsid w:val="00EC39A2"/>
    <w:rsid w:val="00EC4A2D"/>
    <w:rsid w:val="00EC4B61"/>
    <w:rsid w:val="00EC555C"/>
    <w:rsid w:val="00EC5B70"/>
    <w:rsid w:val="00EC6337"/>
    <w:rsid w:val="00EC6E21"/>
    <w:rsid w:val="00EC7198"/>
    <w:rsid w:val="00EC779C"/>
    <w:rsid w:val="00ED0B5B"/>
    <w:rsid w:val="00ED0DC6"/>
    <w:rsid w:val="00ED0DE8"/>
    <w:rsid w:val="00ED19F8"/>
    <w:rsid w:val="00ED1BC1"/>
    <w:rsid w:val="00ED2701"/>
    <w:rsid w:val="00ED3534"/>
    <w:rsid w:val="00ED3A22"/>
    <w:rsid w:val="00ED3B4F"/>
    <w:rsid w:val="00ED3B7D"/>
    <w:rsid w:val="00ED3D2F"/>
    <w:rsid w:val="00ED47C9"/>
    <w:rsid w:val="00ED5158"/>
    <w:rsid w:val="00ED6435"/>
    <w:rsid w:val="00ED6947"/>
    <w:rsid w:val="00ED73A4"/>
    <w:rsid w:val="00ED758A"/>
    <w:rsid w:val="00ED7609"/>
    <w:rsid w:val="00EE030A"/>
    <w:rsid w:val="00EE0A49"/>
    <w:rsid w:val="00EE0C8D"/>
    <w:rsid w:val="00EE0FAD"/>
    <w:rsid w:val="00EE14FE"/>
    <w:rsid w:val="00EE15CA"/>
    <w:rsid w:val="00EE18BB"/>
    <w:rsid w:val="00EE1C0D"/>
    <w:rsid w:val="00EE1CDA"/>
    <w:rsid w:val="00EE2382"/>
    <w:rsid w:val="00EE24B7"/>
    <w:rsid w:val="00EE2759"/>
    <w:rsid w:val="00EE2AAB"/>
    <w:rsid w:val="00EE2F05"/>
    <w:rsid w:val="00EE33BB"/>
    <w:rsid w:val="00EE39BE"/>
    <w:rsid w:val="00EE3A54"/>
    <w:rsid w:val="00EE5313"/>
    <w:rsid w:val="00EE556E"/>
    <w:rsid w:val="00EE62B4"/>
    <w:rsid w:val="00EE6661"/>
    <w:rsid w:val="00EE6DD2"/>
    <w:rsid w:val="00EE710E"/>
    <w:rsid w:val="00EE7601"/>
    <w:rsid w:val="00EF0679"/>
    <w:rsid w:val="00EF0D45"/>
    <w:rsid w:val="00EF0E50"/>
    <w:rsid w:val="00EF0EE3"/>
    <w:rsid w:val="00EF1201"/>
    <w:rsid w:val="00EF1D3F"/>
    <w:rsid w:val="00EF1FE3"/>
    <w:rsid w:val="00EF20FD"/>
    <w:rsid w:val="00EF237B"/>
    <w:rsid w:val="00EF27E5"/>
    <w:rsid w:val="00EF2943"/>
    <w:rsid w:val="00EF3A4A"/>
    <w:rsid w:val="00EF3B82"/>
    <w:rsid w:val="00EF3D43"/>
    <w:rsid w:val="00EF489D"/>
    <w:rsid w:val="00EF493B"/>
    <w:rsid w:val="00EF4F32"/>
    <w:rsid w:val="00EF672D"/>
    <w:rsid w:val="00EF7CE1"/>
    <w:rsid w:val="00F0001D"/>
    <w:rsid w:val="00F000F0"/>
    <w:rsid w:val="00F00122"/>
    <w:rsid w:val="00F00923"/>
    <w:rsid w:val="00F009F4"/>
    <w:rsid w:val="00F009FD"/>
    <w:rsid w:val="00F00A3F"/>
    <w:rsid w:val="00F00C9D"/>
    <w:rsid w:val="00F01A58"/>
    <w:rsid w:val="00F023A1"/>
    <w:rsid w:val="00F02A08"/>
    <w:rsid w:val="00F02ADA"/>
    <w:rsid w:val="00F0301D"/>
    <w:rsid w:val="00F03891"/>
    <w:rsid w:val="00F039AC"/>
    <w:rsid w:val="00F03EED"/>
    <w:rsid w:val="00F046B1"/>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DC2"/>
    <w:rsid w:val="00F27F63"/>
    <w:rsid w:val="00F3002F"/>
    <w:rsid w:val="00F30D4C"/>
    <w:rsid w:val="00F31D69"/>
    <w:rsid w:val="00F3250F"/>
    <w:rsid w:val="00F328BD"/>
    <w:rsid w:val="00F3383E"/>
    <w:rsid w:val="00F33861"/>
    <w:rsid w:val="00F346BC"/>
    <w:rsid w:val="00F3471B"/>
    <w:rsid w:val="00F34FEF"/>
    <w:rsid w:val="00F3521B"/>
    <w:rsid w:val="00F35561"/>
    <w:rsid w:val="00F35865"/>
    <w:rsid w:val="00F35901"/>
    <w:rsid w:val="00F36C2E"/>
    <w:rsid w:val="00F372B2"/>
    <w:rsid w:val="00F377DA"/>
    <w:rsid w:val="00F37922"/>
    <w:rsid w:val="00F37C19"/>
    <w:rsid w:val="00F40036"/>
    <w:rsid w:val="00F40200"/>
    <w:rsid w:val="00F4101D"/>
    <w:rsid w:val="00F41605"/>
    <w:rsid w:val="00F41850"/>
    <w:rsid w:val="00F422A5"/>
    <w:rsid w:val="00F42330"/>
    <w:rsid w:val="00F4240E"/>
    <w:rsid w:val="00F42C2B"/>
    <w:rsid w:val="00F433C6"/>
    <w:rsid w:val="00F4355A"/>
    <w:rsid w:val="00F43F18"/>
    <w:rsid w:val="00F4406A"/>
    <w:rsid w:val="00F44100"/>
    <w:rsid w:val="00F44833"/>
    <w:rsid w:val="00F45003"/>
    <w:rsid w:val="00F463BD"/>
    <w:rsid w:val="00F46C77"/>
    <w:rsid w:val="00F47AFE"/>
    <w:rsid w:val="00F47DF9"/>
    <w:rsid w:val="00F50020"/>
    <w:rsid w:val="00F503CB"/>
    <w:rsid w:val="00F50849"/>
    <w:rsid w:val="00F50F51"/>
    <w:rsid w:val="00F50F92"/>
    <w:rsid w:val="00F51318"/>
    <w:rsid w:val="00F51929"/>
    <w:rsid w:val="00F52A4B"/>
    <w:rsid w:val="00F53039"/>
    <w:rsid w:val="00F53A70"/>
    <w:rsid w:val="00F53E2D"/>
    <w:rsid w:val="00F542D8"/>
    <w:rsid w:val="00F548C8"/>
    <w:rsid w:val="00F55A3B"/>
    <w:rsid w:val="00F56DAD"/>
    <w:rsid w:val="00F5765A"/>
    <w:rsid w:val="00F57910"/>
    <w:rsid w:val="00F57A55"/>
    <w:rsid w:val="00F57C72"/>
    <w:rsid w:val="00F60802"/>
    <w:rsid w:val="00F60B31"/>
    <w:rsid w:val="00F61126"/>
    <w:rsid w:val="00F61564"/>
    <w:rsid w:val="00F6190D"/>
    <w:rsid w:val="00F61F6A"/>
    <w:rsid w:val="00F61FDE"/>
    <w:rsid w:val="00F62049"/>
    <w:rsid w:val="00F62360"/>
    <w:rsid w:val="00F62597"/>
    <w:rsid w:val="00F6357B"/>
    <w:rsid w:val="00F63DE6"/>
    <w:rsid w:val="00F6424D"/>
    <w:rsid w:val="00F6483A"/>
    <w:rsid w:val="00F64966"/>
    <w:rsid w:val="00F64E40"/>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20"/>
    <w:rsid w:val="00F724E3"/>
    <w:rsid w:val="00F724E9"/>
    <w:rsid w:val="00F72654"/>
    <w:rsid w:val="00F72E2E"/>
    <w:rsid w:val="00F74491"/>
    <w:rsid w:val="00F748FD"/>
    <w:rsid w:val="00F74978"/>
    <w:rsid w:val="00F74A7A"/>
    <w:rsid w:val="00F74AA0"/>
    <w:rsid w:val="00F74CF0"/>
    <w:rsid w:val="00F74F1A"/>
    <w:rsid w:val="00F7506B"/>
    <w:rsid w:val="00F75AE8"/>
    <w:rsid w:val="00F75B83"/>
    <w:rsid w:val="00F76074"/>
    <w:rsid w:val="00F7625A"/>
    <w:rsid w:val="00F76408"/>
    <w:rsid w:val="00F77029"/>
    <w:rsid w:val="00F77066"/>
    <w:rsid w:val="00F770C4"/>
    <w:rsid w:val="00F77443"/>
    <w:rsid w:val="00F77CFA"/>
    <w:rsid w:val="00F77D65"/>
    <w:rsid w:val="00F77E1D"/>
    <w:rsid w:val="00F80849"/>
    <w:rsid w:val="00F80D1C"/>
    <w:rsid w:val="00F80D8F"/>
    <w:rsid w:val="00F80E30"/>
    <w:rsid w:val="00F80F91"/>
    <w:rsid w:val="00F814A7"/>
    <w:rsid w:val="00F817B3"/>
    <w:rsid w:val="00F81E4A"/>
    <w:rsid w:val="00F81F25"/>
    <w:rsid w:val="00F824B0"/>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094"/>
    <w:rsid w:val="00F87E23"/>
    <w:rsid w:val="00F90391"/>
    <w:rsid w:val="00F903D9"/>
    <w:rsid w:val="00F9046C"/>
    <w:rsid w:val="00F90C86"/>
    <w:rsid w:val="00F90D2B"/>
    <w:rsid w:val="00F90E2A"/>
    <w:rsid w:val="00F915AB"/>
    <w:rsid w:val="00F918AE"/>
    <w:rsid w:val="00F91DAC"/>
    <w:rsid w:val="00F92174"/>
    <w:rsid w:val="00F930E3"/>
    <w:rsid w:val="00F93932"/>
    <w:rsid w:val="00F93A50"/>
    <w:rsid w:val="00F94110"/>
    <w:rsid w:val="00F94658"/>
    <w:rsid w:val="00F9495D"/>
    <w:rsid w:val="00F9495E"/>
    <w:rsid w:val="00F94C49"/>
    <w:rsid w:val="00F94C7E"/>
    <w:rsid w:val="00F95013"/>
    <w:rsid w:val="00F95121"/>
    <w:rsid w:val="00F956D6"/>
    <w:rsid w:val="00F95866"/>
    <w:rsid w:val="00F9597B"/>
    <w:rsid w:val="00F9632D"/>
    <w:rsid w:val="00F9650D"/>
    <w:rsid w:val="00F967D4"/>
    <w:rsid w:val="00F97645"/>
    <w:rsid w:val="00F976F9"/>
    <w:rsid w:val="00FA0509"/>
    <w:rsid w:val="00FA0E7C"/>
    <w:rsid w:val="00FA0F30"/>
    <w:rsid w:val="00FA0F63"/>
    <w:rsid w:val="00FA0FF3"/>
    <w:rsid w:val="00FA1200"/>
    <w:rsid w:val="00FA1C03"/>
    <w:rsid w:val="00FA1D8F"/>
    <w:rsid w:val="00FA1E6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6F8"/>
    <w:rsid w:val="00FB6D13"/>
    <w:rsid w:val="00FB7340"/>
    <w:rsid w:val="00FB7724"/>
    <w:rsid w:val="00FB7B15"/>
    <w:rsid w:val="00FB7B5D"/>
    <w:rsid w:val="00FC0B96"/>
    <w:rsid w:val="00FC105D"/>
    <w:rsid w:val="00FC1859"/>
    <w:rsid w:val="00FC1A8F"/>
    <w:rsid w:val="00FC2742"/>
    <w:rsid w:val="00FC2D17"/>
    <w:rsid w:val="00FC35B0"/>
    <w:rsid w:val="00FC3BBC"/>
    <w:rsid w:val="00FC3EEB"/>
    <w:rsid w:val="00FC5304"/>
    <w:rsid w:val="00FC553E"/>
    <w:rsid w:val="00FC65A0"/>
    <w:rsid w:val="00FC6A79"/>
    <w:rsid w:val="00FC6D4C"/>
    <w:rsid w:val="00FD0386"/>
    <w:rsid w:val="00FD10D2"/>
    <w:rsid w:val="00FD1F53"/>
    <w:rsid w:val="00FD2290"/>
    <w:rsid w:val="00FD22B6"/>
    <w:rsid w:val="00FD282A"/>
    <w:rsid w:val="00FD2A71"/>
    <w:rsid w:val="00FD34CA"/>
    <w:rsid w:val="00FD43D6"/>
    <w:rsid w:val="00FD4C77"/>
    <w:rsid w:val="00FD4CC0"/>
    <w:rsid w:val="00FD4CFC"/>
    <w:rsid w:val="00FD5183"/>
    <w:rsid w:val="00FD584A"/>
    <w:rsid w:val="00FD5AFC"/>
    <w:rsid w:val="00FD6A3D"/>
    <w:rsid w:val="00FD6BB9"/>
    <w:rsid w:val="00FD6F42"/>
    <w:rsid w:val="00FE098B"/>
    <w:rsid w:val="00FE0C6B"/>
    <w:rsid w:val="00FE0E53"/>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6C0F"/>
    <w:rsid w:val="00FF73F9"/>
    <w:rsid w:val="00FF77BA"/>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5070662">
      <w:bodyDiv w:val="1"/>
      <w:marLeft w:val="0"/>
      <w:marRight w:val="0"/>
      <w:marTop w:val="0"/>
      <w:marBottom w:val="0"/>
      <w:divBdr>
        <w:top w:val="none" w:sz="0" w:space="0" w:color="auto"/>
        <w:left w:val="none" w:sz="0" w:space="0" w:color="auto"/>
        <w:bottom w:val="none" w:sz="0" w:space="0" w:color="auto"/>
        <w:right w:val="none" w:sz="0" w:space="0" w:color="auto"/>
      </w:divBdr>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1996377163">
      <w:bodyDiv w:val="1"/>
      <w:marLeft w:val="0"/>
      <w:marRight w:val="0"/>
      <w:marTop w:val="0"/>
      <w:marBottom w:val="0"/>
      <w:divBdr>
        <w:top w:val="none" w:sz="0" w:space="0" w:color="auto"/>
        <w:left w:val="none" w:sz="0" w:space="0" w:color="auto"/>
        <w:bottom w:val="none" w:sz="0" w:space="0" w:color="auto"/>
        <w:right w:val="none" w:sz="0" w:space="0" w:color="auto"/>
      </w:divBdr>
      <w:divsChild>
        <w:div w:id="302780770">
          <w:marLeft w:val="418"/>
          <w:marRight w:val="0"/>
          <w:marTop w:val="67"/>
          <w:marBottom w:val="0"/>
          <w:divBdr>
            <w:top w:val="none" w:sz="0" w:space="0" w:color="auto"/>
            <w:left w:val="none" w:sz="0" w:space="0" w:color="auto"/>
            <w:bottom w:val="none" w:sz="0" w:space="0" w:color="auto"/>
            <w:right w:val="none" w:sz="0" w:space="0" w:color="auto"/>
          </w:divBdr>
        </w:div>
      </w:divsChild>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C02A5-0244-4ACA-BA1F-E23A32813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#79</vt:lpstr>
    </vt:vector>
  </TitlesOfParts>
  <Company>Cisco Systems</Company>
  <LinksUpToDate>false</LinksUpToDate>
  <CharactersWithSpaces>11188</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creator>Vikram Chandrasekhar</dc:creator>
  <cp:lastModifiedBy>Sigen Ye</cp:lastModifiedBy>
  <cp:revision>10</cp:revision>
  <cp:lastPrinted>2013-09-26T18:14:00Z</cp:lastPrinted>
  <dcterms:created xsi:type="dcterms:W3CDTF">2015-05-15T21:18:00Z</dcterms:created>
  <dcterms:modified xsi:type="dcterms:W3CDTF">2015-05-16T05:37:00Z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-629979014</vt:i4>
  </property>
  <property fmtid="{D5CDD505-2E9C-101B-9397-08002B2CF9AE}" pid="4" name="_EmailSubject">
    <vt:lpwstr>RAN1#81 LAA draft tdocs - LBT</vt:lpwstr>
  </property>
  <property fmtid="{D5CDD505-2E9C-101B-9397-08002B2CF9AE}" pid="5" name="_AuthorEmail">
    <vt:lpwstr>dandan.wang@alcatel-lucent.com</vt:lpwstr>
  </property>
  <property fmtid="{D5CDD505-2E9C-101B-9397-08002B2CF9AE}" pid="6" name="_AuthorEmailDisplayName">
    <vt:lpwstr>Wang, Dandan (Dandan)</vt:lpwstr>
  </property>
  <property fmtid="{D5CDD505-2E9C-101B-9397-08002B2CF9AE}" pid="7" name="_ReviewingToolsShownOnce">
    <vt:lpwstr/>
  </property>
</Properties>
</file>